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0A3D" w14:textId="77777777" w:rsidR="008606CF" w:rsidRPr="0065116F" w:rsidRDefault="008606CF" w:rsidP="008606CF">
      <w:pPr>
        <w:pStyle w:val="List2"/>
        <w:tabs>
          <w:tab w:val="left" w:pos="360"/>
        </w:tabs>
        <w:rPr>
          <w:rFonts w:ascii="Times New Roman" w:hAnsi="Times New Roman"/>
          <w:sz w:val="18"/>
        </w:rPr>
      </w:pPr>
    </w:p>
    <w:p w14:paraId="4BB3AF6F" w14:textId="749761C2" w:rsidR="008606CF" w:rsidRPr="00A30D48" w:rsidRDefault="008606CF" w:rsidP="008606CF">
      <w:pPr>
        <w:pStyle w:val="Heading1"/>
        <w:rPr>
          <w:rFonts w:ascii="Myriad Pro" w:hAnsi="Myriad Pro"/>
        </w:rPr>
      </w:pPr>
      <w:r w:rsidRPr="00A30D48">
        <w:rPr>
          <w:rFonts w:ascii="Myriad Pro" w:hAnsi="Myriad Pro"/>
        </w:rPr>
        <w:t xml:space="preserve">Requirements for Judges </w:t>
      </w:r>
    </w:p>
    <w:p w14:paraId="475E171B" w14:textId="77777777" w:rsidR="008606CF" w:rsidRDefault="008606CF" w:rsidP="008606CF">
      <w:pPr>
        <w:pStyle w:val="Heading5"/>
        <w:tabs>
          <w:tab w:val="clear" w:pos="360"/>
        </w:tabs>
        <w:ind w:left="0" w:firstLine="0"/>
        <w:rPr>
          <w:rFonts w:ascii="Times New Roman" w:hAnsi="Times New Roman"/>
          <w:b w:val="0"/>
          <w:i w:val="0"/>
        </w:rPr>
      </w:pPr>
    </w:p>
    <w:p w14:paraId="37127A78" w14:textId="77777777" w:rsidR="005448C5" w:rsidRDefault="005448C5" w:rsidP="005448C5">
      <w:pPr>
        <w:pStyle w:val="NormalWeb"/>
        <w:numPr>
          <w:ilvl w:val="0"/>
          <w:numId w:val="1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Panel of three (3) judges is required for all categories (do not have to be MTNA members). </w:t>
      </w:r>
    </w:p>
    <w:p w14:paraId="5AF10D6E" w14:textId="77777777" w:rsidR="005448C5" w:rsidRDefault="005448C5" w:rsidP="005448C5">
      <w:pPr>
        <w:pStyle w:val="NormalWeb"/>
        <w:numPr>
          <w:ilvl w:val="0"/>
          <w:numId w:val="1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The same judge(s) must not be used in two (2) consecutive years. </w:t>
      </w:r>
    </w:p>
    <w:p w14:paraId="64A8EDF7" w14:textId="27C5275E" w:rsidR="005448C5" w:rsidRPr="005448C5" w:rsidRDefault="001E4CAA" w:rsidP="005448C5">
      <w:pPr>
        <w:pStyle w:val="NormalWeb"/>
        <w:numPr>
          <w:ilvl w:val="0"/>
          <w:numId w:val="1"/>
        </w:numPr>
        <w:rPr>
          <w:rFonts w:ascii="SymbolMT" w:hAnsi="SymbolMT"/>
        </w:rPr>
      </w:pPr>
      <w:r>
        <w:rPr>
          <w:rFonts w:ascii="Calibri" w:hAnsi="Calibri" w:cs="Calibri"/>
        </w:rPr>
        <w:t>Preliminary Round j</w:t>
      </w:r>
      <w:r w:rsidR="005448C5">
        <w:rPr>
          <w:rFonts w:ascii="Calibri" w:hAnsi="Calibri" w:cs="Calibri"/>
        </w:rPr>
        <w:t xml:space="preserve">udges must not have judged the same competition category at any State </w:t>
      </w:r>
      <w:r>
        <w:rPr>
          <w:rFonts w:ascii="Calibri" w:hAnsi="Calibri" w:cs="Calibri"/>
        </w:rPr>
        <w:t xml:space="preserve">or Division </w:t>
      </w:r>
      <w:r w:rsidR="005448C5" w:rsidRPr="005448C5">
        <w:rPr>
          <w:rFonts w:ascii="Calibri" w:hAnsi="Calibri" w:cs="Calibri"/>
        </w:rPr>
        <w:t>Competitions</w:t>
      </w:r>
      <w:r>
        <w:rPr>
          <w:rFonts w:ascii="Calibri" w:hAnsi="Calibri" w:cs="Calibri"/>
        </w:rPr>
        <w:t>.</w:t>
      </w:r>
    </w:p>
    <w:p w14:paraId="41AC2745" w14:textId="77777777" w:rsidR="001D4AC9" w:rsidRPr="005448C5" w:rsidRDefault="00931777" w:rsidP="001D4AC9">
      <w:pPr>
        <w:pStyle w:val="BodyTextIndent2"/>
        <w:numPr>
          <w:ilvl w:val="0"/>
          <w:numId w:val="1"/>
        </w:numPr>
        <w:tabs>
          <w:tab w:val="clear" w:pos="540"/>
          <w:tab w:val="clear" w:pos="720"/>
          <w:tab w:val="clear" w:pos="900"/>
        </w:tabs>
        <w:rPr>
          <w:rFonts w:asciiTheme="majorHAnsi" w:hAnsiTheme="majorHAnsi" w:cstheme="majorHAnsi"/>
          <w:sz w:val="24"/>
          <w:szCs w:val="24"/>
        </w:rPr>
      </w:pPr>
      <w:r w:rsidRPr="005448C5">
        <w:rPr>
          <w:rFonts w:asciiTheme="majorHAnsi" w:hAnsiTheme="majorHAnsi" w:cstheme="majorHAnsi"/>
          <w:sz w:val="24"/>
          <w:szCs w:val="24"/>
        </w:rPr>
        <w:t>Coordinators/ Chairs may not serve as a judge for the competition(s) they are coordinating.</w:t>
      </w:r>
    </w:p>
    <w:p w14:paraId="0004FA8D" w14:textId="23BA0684" w:rsidR="001D4AC9" w:rsidRPr="005448C5" w:rsidRDefault="00931777" w:rsidP="005448C5">
      <w:pPr>
        <w:pStyle w:val="BodyTextIndent2"/>
        <w:numPr>
          <w:ilvl w:val="0"/>
          <w:numId w:val="1"/>
        </w:numPr>
        <w:tabs>
          <w:tab w:val="clear" w:pos="540"/>
          <w:tab w:val="clear" w:pos="720"/>
          <w:tab w:val="clear" w:pos="900"/>
        </w:tabs>
        <w:rPr>
          <w:rFonts w:asciiTheme="majorHAnsi" w:hAnsiTheme="majorHAnsi" w:cstheme="majorHAnsi"/>
          <w:sz w:val="24"/>
          <w:szCs w:val="24"/>
        </w:rPr>
      </w:pPr>
      <w:r w:rsidRPr="005448C5">
        <w:rPr>
          <w:rFonts w:asciiTheme="majorHAnsi" w:hAnsiTheme="majorHAnsi" w:cstheme="majorHAnsi"/>
          <w:sz w:val="24"/>
          <w:szCs w:val="24"/>
        </w:rPr>
        <w:t>Ask Judges (before they agree to adjudicate), to disclose any conflicts of interest.</w:t>
      </w:r>
    </w:p>
    <w:p w14:paraId="2780DBD3" w14:textId="16CFD35F" w:rsidR="00931777" w:rsidRDefault="00931777" w:rsidP="001D4AC9">
      <w:pPr>
        <w:pStyle w:val="BodyTextIndent2"/>
        <w:numPr>
          <w:ilvl w:val="0"/>
          <w:numId w:val="11"/>
        </w:numPr>
        <w:tabs>
          <w:tab w:val="clear" w:pos="540"/>
          <w:tab w:val="clear" w:pos="720"/>
          <w:tab w:val="clear" w:pos="900"/>
        </w:tabs>
        <w:ind w:left="270" w:hanging="90"/>
        <w:rPr>
          <w:rFonts w:ascii="Times New Roman" w:hAnsi="Times New Roman"/>
        </w:rPr>
      </w:pPr>
      <w:r w:rsidRPr="005448C5">
        <w:rPr>
          <w:rFonts w:asciiTheme="majorHAnsi" w:hAnsiTheme="majorHAnsi" w:cstheme="majorHAnsi"/>
          <w:sz w:val="24"/>
          <w:szCs w:val="24"/>
        </w:rPr>
        <w:t>Do not select judges from the same institution as the entrants.</w:t>
      </w:r>
      <w:r w:rsidR="001D4AC9">
        <w:rPr>
          <w:rFonts w:ascii="Times New Roman" w:hAnsi="Times New Roman"/>
        </w:rPr>
        <w:br/>
      </w:r>
    </w:p>
    <w:p w14:paraId="162EAC37" w14:textId="73F37C92" w:rsidR="008606CF" w:rsidRPr="00264F99" w:rsidRDefault="001D4AC9" w:rsidP="001D4AC9">
      <w:pPr>
        <w:pStyle w:val="BodyTextIndent2"/>
        <w:tabs>
          <w:tab w:val="clear" w:pos="540"/>
          <w:tab w:val="clear" w:pos="720"/>
          <w:tab w:val="clear" w:pos="900"/>
        </w:tabs>
        <w:ind w:left="0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ab/>
      </w:r>
    </w:p>
    <w:p w14:paraId="1CA7AB04" w14:textId="77777777" w:rsidR="00E86FB4" w:rsidRDefault="00E86FB4"/>
    <w:sectPr w:rsidR="00E86FB4" w:rsidSect="008606CF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yriad Pro">
    <w:altName w:val="Segoe U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7B8"/>
    <w:multiLevelType w:val="hybridMultilevel"/>
    <w:tmpl w:val="11A0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17B"/>
    <w:multiLevelType w:val="multilevel"/>
    <w:tmpl w:val="E748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D15E3"/>
    <w:multiLevelType w:val="hybridMultilevel"/>
    <w:tmpl w:val="C334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7306"/>
    <w:multiLevelType w:val="hybridMultilevel"/>
    <w:tmpl w:val="0374D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D770D"/>
    <w:multiLevelType w:val="hybridMultilevel"/>
    <w:tmpl w:val="0D525E0A"/>
    <w:lvl w:ilvl="0" w:tplc="F2A08592">
      <w:start w:val="1"/>
      <w:numFmt w:val="bullet"/>
      <w:lvlText w:val=""/>
      <w:lvlJc w:val="left"/>
      <w:pPr>
        <w:tabs>
          <w:tab w:val="num" w:pos="360"/>
        </w:tabs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C22AE"/>
    <w:multiLevelType w:val="hybridMultilevel"/>
    <w:tmpl w:val="46662172"/>
    <w:lvl w:ilvl="0" w:tplc="F2A08592">
      <w:start w:val="1"/>
      <w:numFmt w:val="bullet"/>
      <w:lvlText w:val=""/>
      <w:lvlJc w:val="left"/>
      <w:pPr>
        <w:tabs>
          <w:tab w:val="num" w:pos="360"/>
        </w:tabs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12E62"/>
    <w:multiLevelType w:val="hybridMultilevel"/>
    <w:tmpl w:val="1EC0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AF5"/>
    <w:multiLevelType w:val="hybridMultilevel"/>
    <w:tmpl w:val="C1CA0D04"/>
    <w:lvl w:ilvl="0" w:tplc="F2A08592">
      <w:start w:val="1"/>
      <w:numFmt w:val="bullet"/>
      <w:lvlText w:val=""/>
      <w:lvlJc w:val="left"/>
      <w:pPr>
        <w:tabs>
          <w:tab w:val="num" w:pos="360"/>
        </w:tabs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52373"/>
    <w:multiLevelType w:val="hybridMultilevel"/>
    <w:tmpl w:val="63C6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1244"/>
    <w:multiLevelType w:val="hybridMultilevel"/>
    <w:tmpl w:val="E5082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DE0211"/>
    <w:multiLevelType w:val="hybridMultilevel"/>
    <w:tmpl w:val="CE36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DBE"/>
    <w:multiLevelType w:val="multilevel"/>
    <w:tmpl w:val="85F4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2654068">
    <w:abstractNumId w:val="7"/>
  </w:num>
  <w:num w:numId="2" w16cid:durableId="2050763791">
    <w:abstractNumId w:val="5"/>
  </w:num>
  <w:num w:numId="3" w16cid:durableId="2076319720">
    <w:abstractNumId w:val="4"/>
  </w:num>
  <w:num w:numId="4" w16cid:durableId="954797013">
    <w:abstractNumId w:val="1"/>
  </w:num>
  <w:num w:numId="5" w16cid:durableId="2029675943">
    <w:abstractNumId w:val="0"/>
  </w:num>
  <w:num w:numId="6" w16cid:durableId="1016232485">
    <w:abstractNumId w:val="3"/>
  </w:num>
  <w:num w:numId="7" w16cid:durableId="745035306">
    <w:abstractNumId w:val="8"/>
  </w:num>
  <w:num w:numId="8" w16cid:durableId="581721897">
    <w:abstractNumId w:val="9"/>
  </w:num>
  <w:num w:numId="9" w16cid:durableId="74399437">
    <w:abstractNumId w:val="10"/>
  </w:num>
  <w:num w:numId="10" w16cid:durableId="228884417">
    <w:abstractNumId w:val="6"/>
  </w:num>
  <w:num w:numId="11" w16cid:durableId="257099153">
    <w:abstractNumId w:val="2"/>
  </w:num>
  <w:num w:numId="12" w16cid:durableId="1164970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6CF"/>
    <w:rsid w:val="00096187"/>
    <w:rsid w:val="001D4AC9"/>
    <w:rsid w:val="001E4CAA"/>
    <w:rsid w:val="004E33B2"/>
    <w:rsid w:val="005448C5"/>
    <w:rsid w:val="006D18C9"/>
    <w:rsid w:val="0074508B"/>
    <w:rsid w:val="008606CF"/>
    <w:rsid w:val="00930A9B"/>
    <w:rsid w:val="00931777"/>
    <w:rsid w:val="009347B4"/>
    <w:rsid w:val="00A323FA"/>
    <w:rsid w:val="00AD0901"/>
    <w:rsid w:val="00B4698B"/>
    <w:rsid w:val="00B67747"/>
    <w:rsid w:val="00C6509D"/>
    <w:rsid w:val="00C702D7"/>
    <w:rsid w:val="00D75572"/>
    <w:rsid w:val="00DD5222"/>
    <w:rsid w:val="00E8332E"/>
    <w:rsid w:val="00E86FB4"/>
    <w:rsid w:val="00F21BE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C3F489"/>
  <w15:docId w15:val="{0C66BB3F-530A-2540-B7E5-D6E5BA2C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CF"/>
    <w:rPr>
      <w:rFonts w:ascii="Times" w:eastAsia="Times" w:hAnsi="Time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606CF"/>
    <w:pPr>
      <w:keepNext/>
      <w:shd w:val="solid" w:color="auto" w:fill="auto"/>
      <w:tabs>
        <w:tab w:val="left" w:pos="360"/>
      </w:tabs>
      <w:outlineLvl w:val="0"/>
    </w:pPr>
    <w:rPr>
      <w:rFonts w:ascii="Times New Roman" w:hAnsi="Times New Roman"/>
      <w:b/>
      <w:smallCaps/>
      <w:sz w:val="24"/>
    </w:rPr>
  </w:style>
  <w:style w:type="paragraph" w:styleId="Heading3">
    <w:name w:val="heading 3"/>
    <w:basedOn w:val="Normal"/>
    <w:next w:val="Normal"/>
    <w:link w:val="Heading3Char"/>
    <w:qFormat/>
    <w:rsid w:val="008606CF"/>
    <w:pPr>
      <w:keepNext/>
      <w:tabs>
        <w:tab w:val="left" w:pos="360"/>
        <w:tab w:val="left" w:pos="540"/>
        <w:tab w:val="left" w:pos="720"/>
        <w:tab w:val="left" w:pos="900"/>
      </w:tabs>
      <w:ind w:left="360" w:hanging="360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8606CF"/>
    <w:pPr>
      <w:keepNext/>
      <w:tabs>
        <w:tab w:val="left" w:pos="360"/>
      </w:tabs>
      <w:ind w:left="360" w:hanging="360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6CF"/>
    <w:rPr>
      <w:rFonts w:ascii="Times New Roman" w:eastAsia="Times" w:hAnsi="Times New Roman" w:cs="Times New Roman"/>
      <w:b/>
      <w:smallCaps/>
      <w:szCs w:val="20"/>
      <w:shd w:val="solid" w:color="auto" w:fill="auto"/>
    </w:rPr>
  </w:style>
  <w:style w:type="character" w:customStyle="1" w:styleId="Heading3Char">
    <w:name w:val="Heading 3 Char"/>
    <w:basedOn w:val="DefaultParagraphFont"/>
    <w:link w:val="Heading3"/>
    <w:rsid w:val="008606CF"/>
    <w:rPr>
      <w:rFonts w:ascii="Times" w:eastAsia="Times" w:hAnsi="Times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8606CF"/>
    <w:rPr>
      <w:rFonts w:ascii="Times" w:eastAsia="Times" w:hAnsi="Times" w:cs="Times New Roman"/>
      <w:b/>
      <w:i/>
      <w:sz w:val="20"/>
      <w:szCs w:val="20"/>
    </w:rPr>
  </w:style>
  <w:style w:type="paragraph" w:styleId="List">
    <w:name w:val="List"/>
    <w:basedOn w:val="Normal"/>
    <w:rsid w:val="008606CF"/>
    <w:pPr>
      <w:ind w:left="360" w:hanging="360"/>
    </w:pPr>
  </w:style>
  <w:style w:type="paragraph" w:styleId="BodyTextIndent2">
    <w:name w:val="Body Text Indent 2"/>
    <w:basedOn w:val="Normal"/>
    <w:link w:val="BodyTextIndent2Char"/>
    <w:rsid w:val="008606CF"/>
    <w:pPr>
      <w:tabs>
        <w:tab w:val="left" w:pos="360"/>
        <w:tab w:val="left" w:pos="540"/>
        <w:tab w:val="left" w:pos="720"/>
        <w:tab w:val="left" w:pos="900"/>
      </w:tabs>
      <w:ind w:left="540" w:hanging="540"/>
    </w:pPr>
  </w:style>
  <w:style w:type="character" w:customStyle="1" w:styleId="BodyTextIndent2Char">
    <w:name w:val="Body Text Indent 2 Char"/>
    <w:basedOn w:val="DefaultParagraphFont"/>
    <w:link w:val="BodyTextIndent2"/>
    <w:rsid w:val="008606CF"/>
    <w:rPr>
      <w:rFonts w:ascii="Times" w:eastAsia="Times" w:hAnsi="Times" w:cs="Times New Roman"/>
      <w:sz w:val="20"/>
      <w:szCs w:val="20"/>
    </w:rPr>
  </w:style>
  <w:style w:type="paragraph" w:styleId="List2">
    <w:name w:val="List 2"/>
    <w:basedOn w:val="Normal"/>
    <w:rsid w:val="008606CF"/>
    <w:pPr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9317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455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Lindsey</dc:creator>
  <cp:keywords/>
  <dc:description/>
  <cp:lastModifiedBy>MTNA Competitions</cp:lastModifiedBy>
  <cp:revision>6</cp:revision>
  <cp:lastPrinted>2026-04-28T19:14:00Z</cp:lastPrinted>
  <dcterms:created xsi:type="dcterms:W3CDTF">2026-04-28T19:14:00Z</dcterms:created>
  <dcterms:modified xsi:type="dcterms:W3CDTF">2026-06-10T02:19:00Z</dcterms:modified>
</cp:coreProperties>
</file>