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FB48" w14:textId="67489D43" w:rsidR="00C26003" w:rsidRPr="00851977" w:rsidRDefault="00C26003" w:rsidP="006D28C6">
      <w:pPr>
        <w:pStyle w:val="Heading1"/>
        <w:tabs>
          <w:tab w:val="left" w:pos="360"/>
        </w:tabs>
        <w:jc w:val="center"/>
        <w:rPr>
          <w:rFonts w:ascii="Cambria" w:hAnsi="Cambria" w:cs="Arial"/>
        </w:rPr>
      </w:pPr>
      <w:r w:rsidRPr="00851977">
        <w:rPr>
          <w:rFonts w:ascii="Cambria" w:hAnsi="Cambria" w:cs="Arial"/>
        </w:rPr>
        <w:t xml:space="preserve">GUIDELINES FOR MTNA </w:t>
      </w:r>
      <w:r w:rsidR="00831967">
        <w:rPr>
          <w:rFonts w:ascii="Cambria" w:hAnsi="Cambria" w:cs="Arial"/>
        </w:rPr>
        <w:t xml:space="preserve">NATIONAL </w:t>
      </w:r>
      <w:r w:rsidRPr="00851977">
        <w:rPr>
          <w:rFonts w:ascii="Cambria" w:hAnsi="Cambria" w:cs="Arial"/>
        </w:rPr>
        <w:t>JUDGES</w:t>
      </w:r>
      <w:r w:rsidR="00694AD1" w:rsidRPr="00851977">
        <w:rPr>
          <w:rFonts w:ascii="Cambria" w:hAnsi="Cambria" w:cs="Arial"/>
        </w:rPr>
        <w:t xml:space="preserve"> </w:t>
      </w:r>
    </w:p>
    <w:p w14:paraId="18F898D2" w14:textId="525BC33E" w:rsidR="00477331" w:rsidRPr="00851977" w:rsidRDefault="00C26003" w:rsidP="009A6E0D">
      <w:pPr>
        <w:pStyle w:val="BodyText"/>
        <w:tabs>
          <w:tab w:val="left" w:pos="360"/>
        </w:tabs>
        <w:jc w:val="center"/>
        <w:rPr>
          <w:rFonts w:ascii="Cambria" w:hAnsi="Cambria" w:cstheme="majorHAnsi"/>
        </w:rPr>
      </w:pPr>
      <w:r w:rsidRPr="00851977">
        <w:rPr>
          <w:rFonts w:ascii="Cambria" w:hAnsi="Cambria" w:cstheme="majorHAnsi"/>
        </w:rPr>
        <w:t>Please peruse these guidelines prior to arriving at the competition site.</w:t>
      </w:r>
      <w:r w:rsidR="00477331" w:rsidRPr="00851977">
        <w:rPr>
          <w:rFonts w:ascii="Cambria" w:hAnsi="Cambria" w:cstheme="majorHAnsi"/>
        </w:rPr>
        <w:t xml:space="preserve"> </w:t>
      </w:r>
    </w:p>
    <w:p w14:paraId="04A5DD39" w14:textId="77777777" w:rsidR="00C26003" w:rsidRPr="00477331" w:rsidRDefault="00C26003">
      <w:pPr>
        <w:pStyle w:val="Footer"/>
        <w:tabs>
          <w:tab w:val="clear" w:pos="4320"/>
          <w:tab w:val="clear" w:pos="8640"/>
          <w:tab w:val="left" w:pos="360"/>
        </w:tabs>
        <w:rPr>
          <w:rFonts w:ascii="Calibri" w:hAnsi="Calibri" w:cs="Arial"/>
          <w:strike/>
        </w:rPr>
      </w:pPr>
    </w:p>
    <w:p w14:paraId="6A248BD3" w14:textId="77777777" w:rsidR="00230767" w:rsidRPr="00851977" w:rsidRDefault="00230767" w:rsidP="00230767">
      <w:pPr>
        <w:pStyle w:val="NormalIndent"/>
        <w:tabs>
          <w:tab w:val="left" w:pos="5400"/>
        </w:tabs>
        <w:ind w:hanging="720"/>
        <w:rPr>
          <w:rFonts w:ascii="Cambria" w:hAnsi="Cambria" w:cs="Arial"/>
          <w:b/>
        </w:rPr>
      </w:pPr>
      <w:r w:rsidRPr="00851977">
        <w:rPr>
          <w:rFonts w:ascii="Cambria" w:hAnsi="Cambria" w:cs="Arial"/>
          <w:b/>
        </w:rPr>
        <w:t>MTNA Junior Performance Competitions</w:t>
      </w:r>
      <w:r w:rsidRPr="00851977">
        <w:rPr>
          <w:rFonts w:ascii="Cambria" w:hAnsi="Cambria" w:cs="Arial"/>
          <w:b/>
        </w:rPr>
        <w:tab/>
        <w:t>MTNA Senior Performance Competitions</w:t>
      </w:r>
    </w:p>
    <w:p w14:paraId="17151FBB" w14:textId="1C86CDEB" w:rsidR="00230767" w:rsidRPr="00851977" w:rsidRDefault="00230767" w:rsidP="00230767">
      <w:pPr>
        <w:pStyle w:val="NormalIndent"/>
        <w:tabs>
          <w:tab w:val="left" w:pos="5400"/>
        </w:tabs>
        <w:ind w:left="0"/>
        <w:rPr>
          <w:rFonts w:ascii="Cambria" w:hAnsi="Cambria" w:cs="Arial"/>
          <w:b/>
        </w:rPr>
      </w:pPr>
      <w:r w:rsidRPr="00851977">
        <w:rPr>
          <w:rFonts w:ascii="Cambria" w:hAnsi="Cambria" w:cs="Arial"/>
          <w:b/>
        </w:rPr>
        <w:t>MTNA Young Artist Performance Competitions</w:t>
      </w:r>
      <w:r w:rsidRPr="00851977">
        <w:rPr>
          <w:rFonts w:ascii="Cambria" w:hAnsi="Cambria" w:cs="Arial"/>
          <w:b/>
        </w:rPr>
        <w:tab/>
        <w:t>MTNA Chamber Music Performance Competitions</w:t>
      </w:r>
      <w:r w:rsidR="00B25BB6">
        <w:rPr>
          <w:rFonts w:ascii="Cambria" w:hAnsi="Cambria" w:cs="Arial"/>
          <w:b/>
        </w:rPr>
        <w:br/>
        <w:t>MTNA-Stecher and Horowitz Two Piano Competition</w:t>
      </w:r>
    </w:p>
    <w:p w14:paraId="206F0900" w14:textId="77777777" w:rsidR="00C26003" w:rsidRPr="00430F92" w:rsidRDefault="00C26003">
      <w:pPr>
        <w:tabs>
          <w:tab w:val="left" w:pos="360"/>
        </w:tabs>
        <w:rPr>
          <w:rFonts w:ascii="Calibri" w:hAnsi="Calibri" w:cs="Arial"/>
        </w:rPr>
      </w:pPr>
    </w:p>
    <w:p w14:paraId="5EB90417" w14:textId="77777777" w:rsidR="00121919" w:rsidRPr="00851977" w:rsidRDefault="00121919" w:rsidP="00121919">
      <w:pPr>
        <w:pStyle w:val="BodyText"/>
        <w:tabs>
          <w:tab w:val="left" w:pos="360"/>
        </w:tabs>
        <w:jc w:val="center"/>
        <w:rPr>
          <w:rFonts w:ascii="Cambria" w:hAnsi="Cambria" w:cstheme="majorHAnsi"/>
          <w:bCs/>
        </w:rPr>
      </w:pPr>
      <w:r w:rsidRPr="00851977">
        <w:rPr>
          <w:rFonts w:ascii="Cambria" w:hAnsi="Cambria" w:cstheme="majorHAnsi"/>
          <w:bCs/>
        </w:rPr>
        <w:t>The purpose</w:t>
      </w:r>
      <w:r w:rsidR="00FC1129" w:rsidRPr="00851977">
        <w:rPr>
          <w:rFonts w:ascii="Cambria" w:hAnsi="Cambria" w:cstheme="majorHAnsi"/>
          <w:bCs/>
        </w:rPr>
        <w:t>s</w:t>
      </w:r>
      <w:r w:rsidRPr="00851977">
        <w:rPr>
          <w:rFonts w:ascii="Cambria" w:hAnsi="Cambria" w:cstheme="majorHAnsi"/>
          <w:bCs/>
        </w:rPr>
        <w:t xml:space="preserve"> of the Music Teachers National Association performance competitions </w:t>
      </w:r>
    </w:p>
    <w:p w14:paraId="7ADEBDF2" w14:textId="77777777" w:rsidR="00121919" w:rsidRPr="00851977" w:rsidRDefault="00FC1129" w:rsidP="00121919">
      <w:pPr>
        <w:pStyle w:val="BodyText"/>
        <w:tabs>
          <w:tab w:val="left" w:pos="360"/>
        </w:tabs>
        <w:jc w:val="center"/>
        <w:rPr>
          <w:rFonts w:ascii="Cambria" w:hAnsi="Cambria" w:cstheme="majorHAnsi"/>
          <w:bCs/>
        </w:rPr>
      </w:pPr>
      <w:r w:rsidRPr="00851977">
        <w:rPr>
          <w:rFonts w:ascii="Cambria" w:hAnsi="Cambria" w:cstheme="majorHAnsi"/>
          <w:bCs/>
        </w:rPr>
        <w:t>are</w:t>
      </w:r>
      <w:r w:rsidR="00121919" w:rsidRPr="00851977">
        <w:rPr>
          <w:rFonts w:ascii="Cambria" w:hAnsi="Cambria" w:cstheme="majorHAnsi"/>
          <w:bCs/>
        </w:rPr>
        <w:t xml:space="preserve"> to provide educational experiences for students and teachers and to recognize </w:t>
      </w:r>
    </w:p>
    <w:p w14:paraId="4E29D3B7" w14:textId="77777777" w:rsidR="00121919" w:rsidRPr="00851977" w:rsidRDefault="00121919" w:rsidP="00121919">
      <w:pPr>
        <w:pStyle w:val="BodyText"/>
        <w:tabs>
          <w:tab w:val="left" w:pos="360"/>
        </w:tabs>
        <w:jc w:val="center"/>
        <w:rPr>
          <w:rFonts w:ascii="Cambria" w:hAnsi="Cambria" w:cstheme="majorHAnsi"/>
          <w:bCs/>
          <w:color w:val="FF0000"/>
        </w:rPr>
      </w:pPr>
      <w:r w:rsidRPr="00851977">
        <w:rPr>
          <w:rFonts w:ascii="Cambria" w:hAnsi="Cambria" w:cstheme="majorHAnsi"/>
          <w:bCs/>
        </w:rPr>
        <w:t>exceptionally talented young artists and their teachers in their pursuit of musical excellence.</w:t>
      </w:r>
    </w:p>
    <w:p w14:paraId="35ABF56A" w14:textId="77777777" w:rsidR="00C26003" w:rsidRPr="00430F92" w:rsidRDefault="00C26003">
      <w:pPr>
        <w:tabs>
          <w:tab w:val="left" w:pos="360"/>
        </w:tabs>
        <w:rPr>
          <w:rFonts w:ascii="Calibri" w:hAnsi="Calibri" w:cs="Arial"/>
          <w:b/>
          <w:sz w:val="18"/>
        </w:rPr>
      </w:pPr>
    </w:p>
    <w:p w14:paraId="20F2A67F" w14:textId="77777777" w:rsidR="00003775" w:rsidRPr="00851977" w:rsidRDefault="00003775" w:rsidP="00003775">
      <w:pPr>
        <w:rPr>
          <w:rFonts w:ascii="Cambria" w:hAnsi="Cambria" w:cs="Arial"/>
          <w:b/>
          <w:sz w:val="20"/>
        </w:rPr>
      </w:pPr>
      <w:r w:rsidRPr="00851977">
        <w:rPr>
          <w:rFonts w:ascii="Cambria" w:hAnsi="Cambria" w:cs="Arial"/>
          <w:b/>
          <w:sz w:val="20"/>
        </w:rPr>
        <w:t>Procedures</w:t>
      </w:r>
    </w:p>
    <w:p w14:paraId="17EA1873" w14:textId="77777777" w:rsidR="00003775" w:rsidRPr="00851977" w:rsidRDefault="00003775" w:rsidP="00851977">
      <w:pPr>
        <w:pStyle w:val="BodyText2"/>
        <w:tabs>
          <w:tab w:val="left" w:pos="360"/>
        </w:tabs>
        <w:ind w:left="360" w:hanging="360"/>
        <w:rPr>
          <w:rFonts w:ascii="Cambria" w:hAnsi="Cambria" w:cstheme="majorHAnsi"/>
        </w:rPr>
      </w:pPr>
      <w:r w:rsidRPr="00430F92">
        <w:rPr>
          <w:rFonts w:ascii="Calibri" w:hAnsi="Calibri" w:cs="Arial"/>
        </w:rPr>
        <w:t>•</w:t>
      </w:r>
      <w:r w:rsidRPr="00430F92">
        <w:rPr>
          <w:rFonts w:ascii="Calibri" w:hAnsi="Calibri" w:cs="Arial"/>
        </w:rPr>
        <w:tab/>
      </w:r>
      <w:r w:rsidRPr="00851977">
        <w:rPr>
          <w:rFonts w:ascii="Cambria" w:hAnsi="Cambria" w:cstheme="majorHAnsi"/>
        </w:rPr>
        <w:t>The entrant selects the first work to be performed; the remaining order of the program is then determined by the judge(s).</w:t>
      </w:r>
    </w:p>
    <w:p w14:paraId="28A093B8" w14:textId="751FE2B6" w:rsidR="00136D6B" w:rsidRPr="00851977" w:rsidRDefault="00003775" w:rsidP="0070417C">
      <w:pPr>
        <w:pStyle w:val="List3"/>
        <w:tabs>
          <w:tab w:val="left" w:pos="360"/>
        </w:tabs>
        <w:ind w:left="0" w:firstLine="0"/>
        <w:rPr>
          <w:rFonts w:ascii="Cambria" w:hAnsi="Cambria" w:cstheme="majorHAnsi"/>
          <w:bCs/>
        </w:rPr>
      </w:pPr>
      <w:r w:rsidRPr="00851977">
        <w:rPr>
          <w:rFonts w:ascii="Cambria" w:hAnsi="Cambria" w:cstheme="majorHAnsi"/>
          <w:b/>
        </w:rPr>
        <w:t>•</w:t>
      </w:r>
      <w:r w:rsidRPr="00851977">
        <w:rPr>
          <w:rFonts w:ascii="Cambria" w:hAnsi="Cambria" w:cstheme="majorHAnsi"/>
          <w:b/>
        </w:rPr>
        <w:tab/>
      </w:r>
      <w:r w:rsidR="0070417C" w:rsidRPr="00851977">
        <w:rPr>
          <w:rFonts w:ascii="Cambria" w:hAnsi="Cambria" w:cstheme="majorHAnsi"/>
          <w:bCs/>
        </w:rPr>
        <w:t>Entrants may be stopped during the performance of any work</w:t>
      </w:r>
      <w:r w:rsidR="000C4A85" w:rsidRPr="00851977">
        <w:rPr>
          <w:rFonts w:ascii="Cambria" w:hAnsi="Cambria" w:cstheme="majorHAnsi"/>
          <w:bCs/>
        </w:rPr>
        <w:t xml:space="preserve"> (including first chosen work)</w:t>
      </w:r>
      <w:r w:rsidR="00136D6B" w:rsidRPr="00851977">
        <w:rPr>
          <w:rFonts w:ascii="Cambria" w:hAnsi="Cambria" w:cstheme="majorHAnsi"/>
          <w:bCs/>
        </w:rPr>
        <w:t xml:space="preserve"> </w:t>
      </w:r>
      <w:r w:rsidR="0070417C" w:rsidRPr="00851977">
        <w:rPr>
          <w:rFonts w:ascii="Cambria" w:hAnsi="Cambria" w:cstheme="majorHAnsi"/>
          <w:bCs/>
        </w:rPr>
        <w:t xml:space="preserve">due to time constraints. A </w:t>
      </w:r>
    </w:p>
    <w:p w14:paraId="7AAF1BD0" w14:textId="706519B8" w:rsidR="0070417C" w:rsidRPr="00851977" w:rsidRDefault="0070417C" w:rsidP="00851977">
      <w:pPr>
        <w:pStyle w:val="List3"/>
        <w:tabs>
          <w:tab w:val="left" w:pos="360"/>
        </w:tabs>
        <w:ind w:left="360" w:firstLine="0"/>
        <w:rPr>
          <w:rFonts w:ascii="Cambria" w:hAnsi="Cambria" w:cstheme="majorHAnsi"/>
          <w:bCs/>
        </w:rPr>
      </w:pPr>
      <w:r w:rsidRPr="00851977">
        <w:rPr>
          <w:rFonts w:ascii="Cambria" w:hAnsi="Cambria" w:cstheme="majorHAnsi"/>
          <w:bCs/>
        </w:rPr>
        <w:t xml:space="preserve">portion of EACH work must be heard. Judges are not required </w:t>
      </w:r>
      <w:r w:rsidR="00E20C05" w:rsidRPr="00851977">
        <w:rPr>
          <w:rFonts w:ascii="Cambria" w:hAnsi="Cambria" w:cstheme="majorHAnsi"/>
          <w:bCs/>
        </w:rPr>
        <w:t xml:space="preserve">to </w:t>
      </w:r>
      <w:r w:rsidRPr="00851977">
        <w:rPr>
          <w:rFonts w:ascii="Cambria" w:hAnsi="Cambria" w:cstheme="majorHAnsi"/>
          <w:bCs/>
        </w:rPr>
        <w:t>hear part of each individual movement of a larger work when the program is over</w:t>
      </w:r>
      <w:r w:rsidR="00136D6B" w:rsidRPr="00851977">
        <w:rPr>
          <w:rFonts w:ascii="Cambria" w:hAnsi="Cambria" w:cstheme="majorHAnsi"/>
          <w:bCs/>
        </w:rPr>
        <w:t xml:space="preserve"> </w:t>
      </w:r>
      <w:r w:rsidRPr="00851977">
        <w:rPr>
          <w:rFonts w:ascii="Cambria" w:hAnsi="Cambria" w:cstheme="majorHAnsi"/>
          <w:bCs/>
        </w:rPr>
        <w:t>time.</w:t>
      </w:r>
    </w:p>
    <w:p w14:paraId="2ACAE616" w14:textId="77777777" w:rsidR="00003775" w:rsidRPr="00851977" w:rsidRDefault="00003775" w:rsidP="00003775">
      <w:pPr>
        <w:pStyle w:val="BodyText2"/>
        <w:ind w:left="360" w:hanging="360"/>
        <w:rPr>
          <w:rFonts w:ascii="Cambria" w:hAnsi="Cambria" w:cstheme="majorHAnsi"/>
        </w:rPr>
      </w:pPr>
      <w:r w:rsidRPr="00851977">
        <w:rPr>
          <w:rFonts w:ascii="Cambria" w:hAnsi="Cambria" w:cstheme="majorHAnsi"/>
        </w:rPr>
        <w:t>•</w:t>
      </w:r>
      <w:r w:rsidRPr="00851977">
        <w:rPr>
          <w:rFonts w:ascii="Cambria" w:hAnsi="Cambria" w:cstheme="majorHAnsi"/>
        </w:rPr>
        <w:tab/>
        <w:t>Entrants must be allowed to play up to the maximum time limit. There must not be time left due to stopping students during the performance.</w:t>
      </w:r>
    </w:p>
    <w:p w14:paraId="44E9A6A5" w14:textId="0BC9A110" w:rsidR="00003775" w:rsidRPr="00851977" w:rsidRDefault="00003775" w:rsidP="000C66E2">
      <w:pPr>
        <w:pStyle w:val="BodyText2"/>
        <w:tabs>
          <w:tab w:val="left" w:pos="360"/>
        </w:tabs>
        <w:rPr>
          <w:rFonts w:ascii="Cambria" w:hAnsi="Cambria" w:cstheme="majorHAnsi"/>
        </w:rPr>
      </w:pPr>
      <w:r w:rsidRPr="00851977">
        <w:rPr>
          <w:rFonts w:ascii="Cambria" w:hAnsi="Cambria" w:cstheme="majorHAnsi"/>
        </w:rPr>
        <w:t>•</w:t>
      </w:r>
      <w:r w:rsidRPr="00851977">
        <w:rPr>
          <w:rFonts w:ascii="Cambria" w:hAnsi="Cambria" w:cstheme="majorHAnsi"/>
        </w:rPr>
        <w:tab/>
        <w:t>The timing of the performance is the responsibility of the designated monitor</w:t>
      </w:r>
      <w:r w:rsidR="009A6E0D" w:rsidRPr="00851977">
        <w:rPr>
          <w:rFonts w:ascii="Cambria" w:hAnsi="Cambria" w:cstheme="majorHAnsi"/>
        </w:rPr>
        <w:t>.</w:t>
      </w:r>
    </w:p>
    <w:p w14:paraId="52AADAD0" w14:textId="77777777" w:rsidR="00C54064" w:rsidRPr="00851977" w:rsidRDefault="00003775" w:rsidP="00892427">
      <w:pPr>
        <w:tabs>
          <w:tab w:val="left" w:pos="360"/>
        </w:tabs>
        <w:rPr>
          <w:rFonts w:ascii="Cambria" w:hAnsi="Cambria" w:cstheme="majorHAnsi"/>
          <w:sz w:val="20"/>
        </w:rPr>
      </w:pPr>
      <w:r w:rsidRPr="00851977">
        <w:rPr>
          <w:rFonts w:ascii="Cambria" w:hAnsi="Cambria" w:cstheme="majorHAnsi"/>
          <w:sz w:val="20"/>
        </w:rPr>
        <w:t>•</w:t>
      </w:r>
      <w:r w:rsidRPr="00851977">
        <w:rPr>
          <w:rFonts w:ascii="Cambria" w:hAnsi="Cambria" w:cstheme="majorHAnsi"/>
          <w:sz w:val="20"/>
        </w:rPr>
        <w:tab/>
        <w:t xml:space="preserve">All repertoire and reproductions of music have been previously </w:t>
      </w:r>
      <w:r w:rsidR="007F15F2" w:rsidRPr="00851977">
        <w:rPr>
          <w:rFonts w:ascii="Cambria" w:hAnsi="Cambria" w:cstheme="majorHAnsi"/>
          <w:sz w:val="20"/>
        </w:rPr>
        <w:t>accepted</w:t>
      </w:r>
      <w:r w:rsidRPr="00851977">
        <w:rPr>
          <w:rFonts w:ascii="Cambria" w:hAnsi="Cambria" w:cstheme="majorHAnsi"/>
          <w:sz w:val="20"/>
        </w:rPr>
        <w:t xml:space="preserve"> by competition officials.</w:t>
      </w:r>
      <w:r w:rsidR="00C54064" w:rsidRPr="00851977">
        <w:rPr>
          <w:rFonts w:ascii="Cambria" w:hAnsi="Cambria" w:cstheme="majorHAnsi"/>
          <w:sz w:val="20"/>
        </w:rPr>
        <w:t xml:space="preserve"> </w:t>
      </w:r>
    </w:p>
    <w:p w14:paraId="7F99335A" w14:textId="77777777" w:rsidR="00003775" w:rsidRPr="00851977" w:rsidRDefault="00003775" w:rsidP="00003775">
      <w:pPr>
        <w:tabs>
          <w:tab w:val="left" w:pos="360"/>
        </w:tabs>
        <w:rPr>
          <w:rFonts w:ascii="Cambria" w:hAnsi="Cambria" w:cstheme="majorHAnsi"/>
          <w:sz w:val="20"/>
        </w:rPr>
      </w:pPr>
    </w:p>
    <w:p w14:paraId="33540313" w14:textId="77777777" w:rsidR="00003775" w:rsidRPr="00851977" w:rsidRDefault="00003775" w:rsidP="00003775">
      <w:pPr>
        <w:tabs>
          <w:tab w:val="left" w:pos="360"/>
        </w:tabs>
        <w:rPr>
          <w:rFonts w:ascii="Cambria" w:hAnsi="Cambria" w:cs="Arial"/>
          <w:b/>
          <w:sz w:val="20"/>
        </w:rPr>
      </w:pPr>
      <w:r w:rsidRPr="00851977">
        <w:rPr>
          <w:rFonts w:ascii="Cambria" w:hAnsi="Cambria" w:cs="Arial"/>
          <w:b/>
          <w:sz w:val="20"/>
        </w:rPr>
        <w:t>Comments</w:t>
      </w:r>
    </w:p>
    <w:p w14:paraId="3906C1A6" w14:textId="77777777" w:rsidR="007F15F2" w:rsidRPr="00851977" w:rsidRDefault="00003775" w:rsidP="00003775">
      <w:pPr>
        <w:pStyle w:val="BodyText2"/>
        <w:ind w:left="360" w:hanging="360"/>
        <w:rPr>
          <w:rFonts w:ascii="Cambria" w:hAnsi="Cambria" w:cstheme="majorHAnsi"/>
        </w:rPr>
      </w:pPr>
      <w:r w:rsidRPr="00430F92">
        <w:rPr>
          <w:rFonts w:ascii="Calibri" w:hAnsi="Calibri" w:cs="Arial"/>
        </w:rPr>
        <w:t>•</w:t>
      </w:r>
      <w:r w:rsidRPr="00430F92">
        <w:rPr>
          <w:rFonts w:ascii="Calibri" w:hAnsi="Calibri" w:cs="Arial"/>
        </w:rPr>
        <w:tab/>
      </w:r>
      <w:r w:rsidRPr="00851977">
        <w:rPr>
          <w:rFonts w:ascii="Cambria" w:hAnsi="Cambria" w:cstheme="majorHAnsi"/>
        </w:rPr>
        <w:t>Judges must write commen</w:t>
      </w:r>
      <w:r w:rsidR="00252223" w:rsidRPr="00851977">
        <w:rPr>
          <w:rFonts w:ascii="Cambria" w:hAnsi="Cambria" w:cstheme="majorHAnsi"/>
        </w:rPr>
        <w:t>ts on all repertoire performed</w:t>
      </w:r>
      <w:r w:rsidR="002C455D" w:rsidRPr="00851977">
        <w:rPr>
          <w:rFonts w:ascii="Cambria" w:hAnsi="Cambria" w:cstheme="majorHAnsi"/>
        </w:rPr>
        <w:t xml:space="preserve">. </w:t>
      </w:r>
    </w:p>
    <w:p w14:paraId="533FDDA9" w14:textId="77777777" w:rsidR="00003775" w:rsidRPr="00851977" w:rsidRDefault="007F15F2" w:rsidP="00003775">
      <w:pPr>
        <w:pStyle w:val="BodyText2"/>
        <w:ind w:left="360" w:hanging="360"/>
        <w:rPr>
          <w:rFonts w:ascii="Cambria" w:hAnsi="Cambria" w:cstheme="majorHAnsi"/>
        </w:rPr>
      </w:pPr>
      <w:r w:rsidRPr="00851977">
        <w:rPr>
          <w:rFonts w:ascii="Cambria" w:hAnsi="Cambria" w:cstheme="majorHAnsi"/>
        </w:rPr>
        <w:t>•</w:t>
      </w:r>
      <w:r w:rsidRPr="00851977">
        <w:rPr>
          <w:rFonts w:ascii="Cambria" w:hAnsi="Cambria" w:cstheme="majorHAnsi"/>
        </w:rPr>
        <w:tab/>
      </w:r>
      <w:r w:rsidR="002C455D" w:rsidRPr="00851977">
        <w:rPr>
          <w:rFonts w:ascii="Cambria" w:hAnsi="Cambria" w:cstheme="majorHAnsi"/>
        </w:rPr>
        <w:t>Judges</w:t>
      </w:r>
      <w:r w:rsidR="00775E6F" w:rsidRPr="00851977">
        <w:rPr>
          <w:rFonts w:ascii="Cambria" w:hAnsi="Cambria" w:cstheme="majorHAnsi"/>
        </w:rPr>
        <w:t xml:space="preserve"> may comment o</w:t>
      </w:r>
      <w:r w:rsidRPr="00851977">
        <w:rPr>
          <w:rFonts w:ascii="Cambria" w:hAnsi="Cambria" w:cstheme="majorHAnsi"/>
        </w:rPr>
        <w:t>n any aspect of the performance, including choice of groupings made within individual selections.</w:t>
      </w:r>
    </w:p>
    <w:p w14:paraId="54278CDC" w14:textId="77777777" w:rsidR="00003775" w:rsidRPr="00851977" w:rsidRDefault="00003775" w:rsidP="00003775">
      <w:pPr>
        <w:pStyle w:val="BodyText2"/>
        <w:ind w:left="360" w:hanging="360"/>
        <w:rPr>
          <w:rFonts w:ascii="Cambria" w:hAnsi="Cambria" w:cstheme="majorHAnsi"/>
        </w:rPr>
      </w:pPr>
      <w:r w:rsidRPr="00851977">
        <w:rPr>
          <w:rFonts w:ascii="Cambria" w:hAnsi="Cambria" w:cstheme="majorHAnsi"/>
        </w:rPr>
        <w:t>•</w:t>
      </w:r>
      <w:r w:rsidRPr="00851977">
        <w:rPr>
          <w:rFonts w:ascii="Cambria" w:hAnsi="Cambria" w:cstheme="majorHAnsi"/>
        </w:rPr>
        <w:tab/>
        <w:t xml:space="preserve">Time taken to write comments between compositions (or movements) should not delay the entrant's performance.      </w:t>
      </w:r>
    </w:p>
    <w:p w14:paraId="0C53C66A" w14:textId="77777777" w:rsidR="00003775" w:rsidRPr="00851977" w:rsidRDefault="00003775" w:rsidP="000C66E2">
      <w:pPr>
        <w:pStyle w:val="BodyText2"/>
        <w:tabs>
          <w:tab w:val="left" w:pos="360"/>
        </w:tabs>
        <w:rPr>
          <w:rFonts w:ascii="Cambria" w:hAnsi="Cambria" w:cstheme="majorHAnsi"/>
        </w:rPr>
      </w:pPr>
      <w:r w:rsidRPr="00851977">
        <w:rPr>
          <w:rFonts w:ascii="Cambria" w:hAnsi="Cambria" w:cstheme="majorHAnsi"/>
        </w:rPr>
        <w:t>•</w:t>
      </w:r>
      <w:r w:rsidRPr="00851977">
        <w:rPr>
          <w:rFonts w:ascii="Cambria" w:hAnsi="Cambria" w:cstheme="majorHAnsi"/>
        </w:rPr>
        <w:tab/>
        <w:t xml:space="preserve">Written comments should be tactful </w:t>
      </w:r>
      <w:proofErr w:type="gramStart"/>
      <w:r w:rsidRPr="00851977">
        <w:rPr>
          <w:rFonts w:ascii="Cambria" w:hAnsi="Cambria" w:cstheme="majorHAnsi"/>
        </w:rPr>
        <w:t>and in a manner</w:t>
      </w:r>
      <w:proofErr w:type="gramEnd"/>
      <w:r w:rsidRPr="00851977">
        <w:rPr>
          <w:rFonts w:ascii="Cambria" w:hAnsi="Cambria" w:cstheme="majorHAnsi"/>
        </w:rPr>
        <w:t xml:space="preserve"> to encourage improvement. </w:t>
      </w:r>
    </w:p>
    <w:p w14:paraId="04EF98F8" w14:textId="77777777" w:rsidR="00003775" w:rsidRPr="00851977" w:rsidRDefault="00003775" w:rsidP="000C66E2">
      <w:pPr>
        <w:pStyle w:val="BodyText2"/>
        <w:tabs>
          <w:tab w:val="left" w:pos="360"/>
        </w:tabs>
        <w:rPr>
          <w:rFonts w:ascii="Cambria" w:hAnsi="Cambria" w:cstheme="majorHAnsi"/>
        </w:rPr>
      </w:pPr>
      <w:r w:rsidRPr="00851977">
        <w:rPr>
          <w:rFonts w:ascii="Cambria" w:hAnsi="Cambria" w:cstheme="majorHAnsi"/>
        </w:rPr>
        <w:t>•</w:t>
      </w:r>
      <w:r w:rsidRPr="00851977">
        <w:rPr>
          <w:rFonts w:ascii="Cambria" w:hAnsi="Cambria" w:cstheme="majorHAnsi"/>
        </w:rPr>
        <w:tab/>
        <w:t>Judges may not write any rating or indicate a winner on the comment sheet.</w:t>
      </w:r>
    </w:p>
    <w:p w14:paraId="76CC0801" w14:textId="77777777" w:rsidR="00003775" w:rsidRPr="00851977" w:rsidRDefault="00003775" w:rsidP="00003775">
      <w:pPr>
        <w:tabs>
          <w:tab w:val="left" w:pos="360"/>
        </w:tabs>
        <w:rPr>
          <w:rFonts w:ascii="Cambria" w:hAnsi="Cambria" w:cs="Arial"/>
          <w:sz w:val="20"/>
        </w:rPr>
      </w:pPr>
    </w:p>
    <w:p w14:paraId="0C5C0B1F" w14:textId="77777777" w:rsidR="00003775" w:rsidRPr="00851977" w:rsidRDefault="00003775" w:rsidP="00003775">
      <w:pPr>
        <w:tabs>
          <w:tab w:val="left" w:pos="360"/>
        </w:tabs>
        <w:rPr>
          <w:rFonts w:ascii="Cambria" w:hAnsi="Cambria" w:cs="Arial"/>
          <w:b/>
          <w:sz w:val="20"/>
        </w:rPr>
      </w:pPr>
      <w:r w:rsidRPr="00851977">
        <w:rPr>
          <w:rFonts w:ascii="Cambria" w:hAnsi="Cambria" w:cs="Arial"/>
          <w:b/>
          <w:sz w:val="20"/>
        </w:rPr>
        <w:t>Protocol</w:t>
      </w:r>
    </w:p>
    <w:p w14:paraId="4223685F" w14:textId="77777777" w:rsidR="00003775" w:rsidRPr="00851977" w:rsidRDefault="00003775" w:rsidP="00003775">
      <w:pPr>
        <w:pStyle w:val="BodyText2"/>
        <w:ind w:left="360" w:hanging="360"/>
        <w:rPr>
          <w:rFonts w:ascii="Cambria" w:hAnsi="Cambria" w:cstheme="majorHAnsi"/>
        </w:rPr>
      </w:pPr>
      <w:r w:rsidRPr="00430F92">
        <w:rPr>
          <w:rFonts w:ascii="Calibri" w:hAnsi="Calibri" w:cs="Arial"/>
        </w:rPr>
        <w:t>•</w:t>
      </w:r>
      <w:r w:rsidRPr="00430F92">
        <w:rPr>
          <w:rFonts w:ascii="Calibri" w:hAnsi="Calibri" w:cs="Arial"/>
        </w:rPr>
        <w:tab/>
      </w:r>
      <w:r w:rsidRPr="00851977">
        <w:rPr>
          <w:rFonts w:ascii="Cambria" w:hAnsi="Cambria" w:cstheme="majorHAnsi"/>
        </w:rPr>
        <w:t xml:space="preserve">Judges should not confer during the competition and must refrain from any verbal response to the entrant’s performance.  </w:t>
      </w:r>
    </w:p>
    <w:p w14:paraId="6367E29F" w14:textId="77777777" w:rsidR="00003775" w:rsidRPr="00851977" w:rsidRDefault="00003775" w:rsidP="00003775">
      <w:pPr>
        <w:pStyle w:val="BodyText2"/>
        <w:ind w:left="360" w:hanging="360"/>
        <w:rPr>
          <w:rFonts w:ascii="Cambria" w:hAnsi="Cambria" w:cstheme="majorHAnsi"/>
        </w:rPr>
      </w:pPr>
      <w:r w:rsidRPr="00851977">
        <w:rPr>
          <w:rFonts w:ascii="Cambria" w:hAnsi="Cambria" w:cstheme="majorHAnsi"/>
        </w:rPr>
        <w:t>•</w:t>
      </w:r>
      <w:r w:rsidRPr="00851977">
        <w:rPr>
          <w:rFonts w:ascii="Cambria" w:hAnsi="Cambria" w:cstheme="majorHAnsi"/>
        </w:rPr>
        <w:tab/>
        <w:t>Judges should refrain from conversation with anyone other than competition officials until the results of the competition have been announced.</w:t>
      </w:r>
    </w:p>
    <w:p w14:paraId="236DCCFF" w14:textId="77777777" w:rsidR="00003775" w:rsidRPr="00851977" w:rsidRDefault="000C66E2" w:rsidP="000C66E2">
      <w:pPr>
        <w:pStyle w:val="BodyText2"/>
        <w:tabs>
          <w:tab w:val="left" w:pos="360"/>
        </w:tabs>
        <w:rPr>
          <w:rFonts w:ascii="Cambria" w:hAnsi="Cambria" w:cstheme="majorHAnsi"/>
        </w:rPr>
      </w:pPr>
      <w:r w:rsidRPr="00851977">
        <w:rPr>
          <w:rFonts w:ascii="Cambria" w:hAnsi="Cambria" w:cstheme="majorHAnsi"/>
        </w:rPr>
        <w:t>•</w:t>
      </w:r>
      <w:r w:rsidRPr="00851977">
        <w:rPr>
          <w:rFonts w:ascii="Cambria" w:hAnsi="Cambria" w:cstheme="majorHAnsi"/>
        </w:rPr>
        <w:tab/>
      </w:r>
      <w:r w:rsidR="00003775" w:rsidRPr="00851977">
        <w:rPr>
          <w:rFonts w:ascii="Cambria" w:hAnsi="Cambria" w:cstheme="majorHAnsi"/>
        </w:rPr>
        <w:t>Judges do not have the authority to disqualify entrants.</w:t>
      </w:r>
    </w:p>
    <w:p w14:paraId="465E274E" w14:textId="77777777" w:rsidR="00003775" w:rsidRPr="00430F92" w:rsidRDefault="00003775" w:rsidP="00003775">
      <w:pPr>
        <w:tabs>
          <w:tab w:val="left" w:pos="360"/>
        </w:tabs>
        <w:rPr>
          <w:rFonts w:ascii="Calibri" w:hAnsi="Calibri" w:cs="Arial"/>
          <w:b/>
          <w:sz w:val="18"/>
          <w:szCs w:val="18"/>
        </w:rPr>
      </w:pPr>
    </w:p>
    <w:p w14:paraId="2516BEEB" w14:textId="77777777" w:rsidR="00003775" w:rsidRPr="00851977" w:rsidRDefault="00003775" w:rsidP="00003775">
      <w:pPr>
        <w:tabs>
          <w:tab w:val="left" w:pos="360"/>
        </w:tabs>
        <w:rPr>
          <w:rFonts w:ascii="Cambria" w:hAnsi="Cambria" w:cs="Arial"/>
          <w:b/>
          <w:sz w:val="20"/>
        </w:rPr>
      </w:pPr>
      <w:r w:rsidRPr="00851977">
        <w:rPr>
          <w:rFonts w:ascii="Cambria" w:hAnsi="Cambria" w:cs="Arial"/>
          <w:b/>
          <w:sz w:val="20"/>
        </w:rPr>
        <w:t>Balloting</w:t>
      </w:r>
    </w:p>
    <w:p w14:paraId="74A70034" w14:textId="77777777" w:rsidR="00003775" w:rsidRPr="00851977" w:rsidRDefault="00003775" w:rsidP="00003775">
      <w:pPr>
        <w:tabs>
          <w:tab w:val="left" w:pos="360"/>
        </w:tabs>
        <w:rPr>
          <w:rFonts w:ascii="Cambria" w:hAnsi="Cambria" w:cstheme="majorHAnsi"/>
          <w:bCs/>
          <w:sz w:val="20"/>
        </w:rPr>
      </w:pPr>
      <w:r w:rsidRPr="00430F92">
        <w:rPr>
          <w:rFonts w:ascii="Calibri" w:hAnsi="Calibri" w:cs="Arial"/>
          <w:sz w:val="20"/>
        </w:rPr>
        <w:t>•</w:t>
      </w:r>
      <w:r w:rsidRPr="00430F92">
        <w:rPr>
          <w:rFonts w:ascii="Calibri" w:hAnsi="Calibri" w:cs="Arial"/>
          <w:sz w:val="20"/>
        </w:rPr>
        <w:tab/>
      </w:r>
      <w:r w:rsidRPr="00851977">
        <w:rPr>
          <w:rFonts w:ascii="Cambria" w:hAnsi="Cambria" w:cstheme="majorHAnsi"/>
          <w:bCs/>
          <w:sz w:val="20"/>
        </w:rPr>
        <w:t>A winner</w:t>
      </w:r>
      <w:r w:rsidR="009D0964" w:rsidRPr="00851977">
        <w:rPr>
          <w:rFonts w:ascii="Cambria" w:hAnsi="Cambria" w:cstheme="majorHAnsi"/>
          <w:bCs/>
          <w:sz w:val="20"/>
        </w:rPr>
        <w:t>,</w:t>
      </w:r>
      <w:r w:rsidRPr="00851977">
        <w:rPr>
          <w:rFonts w:ascii="Cambria" w:hAnsi="Cambria" w:cstheme="majorHAnsi"/>
          <w:bCs/>
          <w:sz w:val="20"/>
        </w:rPr>
        <w:t xml:space="preserve"> </w:t>
      </w:r>
      <w:r w:rsidR="00A507E1" w:rsidRPr="00851977">
        <w:rPr>
          <w:rFonts w:ascii="Cambria" w:hAnsi="Cambria" w:cstheme="majorHAnsi"/>
          <w:bCs/>
          <w:sz w:val="20"/>
        </w:rPr>
        <w:t>second place</w:t>
      </w:r>
      <w:r w:rsidR="009D0964" w:rsidRPr="00851977">
        <w:rPr>
          <w:rFonts w:ascii="Cambria" w:hAnsi="Cambria" w:cstheme="majorHAnsi"/>
          <w:bCs/>
          <w:sz w:val="20"/>
        </w:rPr>
        <w:t xml:space="preserve"> and third place</w:t>
      </w:r>
      <w:r w:rsidRPr="00851977">
        <w:rPr>
          <w:rFonts w:ascii="Cambria" w:hAnsi="Cambria" w:cstheme="majorHAnsi"/>
          <w:bCs/>
          <w:sz w:val="20"/>
        </w:rPr>
        <w:t xml:space="preserve"> </w:t>
      </w:r>
      <w:r w:rsidRPr="00851977">
        <w:rPr>
          <w:rFonts w:ascii="Cambria" w:hAnsi="Cambria" w:cstheme="majorHAnsi"/>
          <w:bCs/>
          <w:i/>
          <w:sz w:val="20"/>
        </w:rPr>
        <w:t>must</w:t>
      </w:r>
      <w:r w:rsidRPr="00851977">
        <w:rPr>
          <w:rFonts w:ascii="Cambria" w:hAnsi="Cambria" w:cstheme="majorHAnsi"/>
          <w:bCs/>
          <w:sz w:val="20"/>
        </w:rPr>
        <w:t xml:space="preserve"> be selected. No ties are allowed.</w:t>
      </w:r>
    </w:p>
    <w:p w14:paraId="45BFCBFE" w14:textId="77777777" w:rsidR="00003775" w:rsidRPr="00851977" w:rsidRDefault="00003775" w:rsidP="00003775">
      <w:pPr>
        <w:tabs>
          <w:tab w:val="left" w:pos="360"/>
        </w:tabs>
        <w:rPr>
          <w:rFonts w:ascii="Cambria" w:hAnsi="Cambria" w:cstheme="majorHAnsi"/>
          <w:sz w:val="20"/>
        </w:rPr>
      </w:pPr>
      <w:r w:rsidRPr="00851977">
        <w:rPr>
          <w:rFonts w:ascii="Cambria" w:hAnsi="Cambria" w:cstheme="majorHAnsi"/>
          <w:sz w:val="20"/>
        </w:rPr>
        <w:t>•</w:t>
      </w:r>
      <w:r w:rsidRPr="00851977">
        <w:rPr>
          <w:rFonts w:ascii="Cambria" w:hAnsi="Cambria" w:cstheme="majorHAnsi"/>
          <w:sz w:val="20"/>
        </w:rPr>
        <w:tab/>
        <w:t>Judges decisions are final.</w:t>
      </w:r>
    </w:p>
    <w:p w14:paraId="6A01A7E9" w14:textId="77777777" w:rsidR="00003775" w:rsidRPr="00851977" w:rsidRDefault="00003775" w:rsidP="00003775">
      <w:pPr>
        <w:pStyle w:val="BodyText2"/>
        <w:ind w:left="360" w:hanging="360"/>
        <w:rPr>
          <w:rFonts w:ascii="Cambria" w:hAnsi="Cambria" w:cstheme="majorHAnsi"/>
        </w:rPr>
      </w:pPr>
      <w:r w:rsidRPr="00851977">
        <w:rPr>
          <w:rFonts w:ascii="Cambria" w:hAnsi="Cambria" w:cstheme="majorHAnsi"/>
        </w:rPr>
        <w:t>•</w:t>
      </w:r>
      <w:r w:rsidRPr="00851977">
        <w:rPr>
          <w:rFonts w:ascii="Cambria" w:hAnsi="Cambria" w:cstheme="majorHAnsi"/>
        </w:rPr>
        <w:tab/>
        <w:t>Results of balloting are confidential and should not be discussed with entrants, parents or teachers.</w:t>
      </w:r>
    </w:p>
    <w:p w14:paraId="5C939146" w14:textId="77777777" w:rsidR="00C26003" w:rsidRPr="00851977" w:rsidRDefault="00C26003" w:rsidP="00614AB4">
      <w:pPr>
        <w:tabs>
          <w:tab w:val="left" w:pos="360"/>
        </w:tabs>
        <w:rPr>
          <w:rFonts w:ascii="Cambria" w:hAnsi="Cambria" w:cstheme="majorHAnsi"/>
          <w:i/>
          <w:iCs/>
          <w:sz w:val="20"/>
        </w:rPr>
      </w:pPr>
    </w:p>
    <w:p w14:paraId="24391F65" w14:textId="77777777" w:rsidR="00614AB4" w:rsidRPr="00851977" w:rsidRDefault="00614AB4">
      <w:pPr>
        <w:pStyle w:val="Heading5"/>
        <w:rPr>
          <w:rFonts w:ascii="Cambria" w:hAnsi="Cambria" w:cs="Arial"/>
          <w:i w:val="0"/>
          <w:sz w:val="20"/>
        </w:rPr>
      </w:pPr>
      <w:r w:rsidRPr="00851977">
        <w:rPr>
          <w:rFonts w:ascii="Cambria" w:hAnsi="Cambria" w:cs="Arial"/>
          <w:i w:val="0"/>
          <w:sz w:val="20"/>
        </w:rPr>
        <w:t>Judges Orientation Meeting</w:t>
      </w:r>
    </w:p>
    <w:p w14:paraId="3E762DEC" w14:textId="7EA04084" w:rsidR="00614AB4" w:rsidRPr="00851977" w:rsidRDefault="00614AB4">
      <w:pPr>
        <w:tabs>
          <w:tab w:val="left" w:pos="360"/>
          <w:tab w:val="left" w:pos="720"/>
        </w:tabs>
        <w:rPr>
          <w:rFonts w:ascii="Cambria" w:hAnsi="Cambria" w:cstheme="majorHAnsi"/>
          <w:sz w:val="20"/>
        </w:rPr>
      </w:pPr>
      <w:r w:rsidRPr="00430F92">
        <w:rPr>
          <w:rFonts w:ascii="Calibri" w:hAnsi="Calibri" w:cs="Arial"/>
          <w:sz w:val="20"/>
        </w:rPr>
        <w:t>•</w:t>
      </w:r>
      <w:r w:rsidRPr="00430F92">
        <w:rPr>
          <w:rFonts w:ascii="Calibri" w:hAnsi="Calibri" w:cs="Arial"/>
          <w:sz w:val="20"/>
        </w:rPr>
        <w:tab/>
      </w:r>
      <w:r w:rsidRPr="00851977">
        <w:rPr>
          <w:rFonts w:ascii="Cambria" w:hAnsi="Cambria" w:cstheme="majorHAnsi"/>
          <w:sz w:val="20"/>
        </w:rPr>
        <w:t>Judges must attend an orientation meeting.</w:t>
      </w:r>
    </w:p>
    <w:p w14:paraId="3E7477AC" w14:textId="64D81138" w:rsidR="00592D21" w:rsidRPr="00851977" w:rsidRDefault="00614AB4">
      <w:pPr>
        <w:pStyle w:val="BodyText2"/>
        <w:tabs>
          <w:tab w:val="left" w:pos="360"/>
        </w:tabs>
        <w:rPr>
          <w:rFonts w:ascii="Cambria" w:hAnsi="Cambria" w:cstheme="majorHAnsi"/>
        </w:rPr>
      </w:pPr>
      <w:r w:rsidRPr="00851977">
        <w:rPr>
          <w:rFonts w:ascii="Cambria" w:hAnsi="Cambria" w:cstheme="majorHAnsi"/>
        </w:rPr>
        <w:t>•</w:t>
      </w:r>
      <w:r w:rsidRPr="00851977">
        <w:rPr>
          <w:rFonts w:ascii="Cambria" w:hAnsi="Cambria" w:cstheme="majorHAnsi"/>
        </w:rPr>
        <w:tab/>
        <w:t>Judges should designate one spokesperson to stop the entrant during a work</w:t>
      </w:r>
      <w:r w:rsidR="00592D21" w:rsidRPr="00851977">
        <w:rPr>
          <w:rFonts w:ascii="Cambria" w:hAnsi="Cambria" w:cstheme="majorHAnsi"/>
        </w:rPr>
        <w:t>, to</w:t>
      </w:r>
      <w:r w:rsidRPr="00851977">
        <w:rPr>
          <w:rFonts w:ascii="Cambria" w:hAnsi="Cambria" w:cstheme="majorHAnsi"/>
        </w:rPr>
        <w:t xml:space="preserve"> request the next work</w:t>
      </w:r>
      <w:r w:rsidR="00592D21" w:rsidRPr="00851977">
        <w:rPr>
          <w:rFonts w:ascii="Cambria" w:hAnsi="Cambria" w:cstheme="majorHAnsi"/>
        </w:rPr>
        <w:t xml:space="preserve"> and to end the </w:t>
      </w:r>
    </w:p>
    <w:p w14:paraId="56CC9478" w14:textId="3CCE8CEB" w:rsidR="00614AB4" w:rsidRPr="00851977" w:rsidRDefault="00592D21">
      <w:pPr>
        <w:pStyle w:val="BodyText2"/>
        <w:tabs>
          <w:tab w:val="left" w:pos="360"/>
        </w:tabs>
        <w:rPr>
          <w:rFonts w:ascii="Cambria" w:hAnsi="Cambria" w:cstheme="majorHAnsi"/>
        </w:rPr>
      </w:pPr>
      <w:r w:rsidRPr="00851977">
        <w:rPr>
          <w:rFonts w:ascii="Cambria" w:hAnsi="Cambria" w:cstheme="majorHAnsi"/>
        </w:rPr>
        <w:tab/>
        <w:t>competition when the time is up</w:t>
      </w:r>
      <w:r w:rsidR="00614AB4" w:rsidRPr="00851977">
        <w:rPr>
          <w:rFonts w:ascii="Cambria" w:hAnsi="Cambria" w:cstheme="majorHAnsi"/>
        </w:rPr>
        <w:t xml:space="preserve">. </w:t>
      </w:r>
    </w:p>
    <w:p w14:paraId="0168A25A" w14:textId="77777777" w:rsidR="00614AB4" w:rsidRPr="009C2CE9" w:rsidRDefault="00614AB4">
      <w:pPr>
        <w:pStyle w:val="Heading2"/>
        <w:rPr>
          <w:rFonts w:asciiTheme="majorHAnsi" w:hAnsiTheme="majorHAnsi" w:cstheme="majorHAnsi"/>
          <w:iCs/>
        </w:rPr>
      </w:pPr>
    </w:p>
    <w:p w14:paraId="2629199C" w14:textId="77777777" w:rsidR="00614AB4" w:rsidRPr="00851977" w:rsidRDefault="00614AB4">
      <w:pPr>
        <w:pStyle w:val="Heading2"/>
        <w:rPr>
          <w:rFonts w:ascii="Cambria" w:hAnsi="Cambria" w:cs="Arial"/>
          <w:iCs/>
        </w:rPr>
      </w:pPr>
      <w:r w:rsidRPr="00851977">
        <w:rPr>
          <w:rFonts w:ascii="Cambria" w:hAnsi="Cambria" w:cs="Arial"/>
          <w:iCs/>
        </w:rPr>
        <w:t>Junior Performance Competitions</w:t>
      </w:r>
    </w:p>
    <w:p w14:paraId="11C83105" w14:textId="5019888E" w:rsidR="00614AB4" w:rsidRPr="00851977" w:rsidRDefault="00614AB4">
      <w:pPr>
        <w:pStyle w:val="BodyText2"/>
        <w:tabs>
          <w:tab w:val="left" w:pos="360"/>
          <w:tab w:val="left" w:pos="720"/>
          <w:tab w:val="left" w:pos="1080"/>
        </w:tabs>
        <w:rPr>
          <w:rFonts w:ascii="Cambria" w:hAnsi="Cambria" w:cstheme="majorHAnsi"/>
        </w:rPr>
      </w:pPr>
      <w:r w:rsidRPr="00430F92">
        <w:rPr>
          <w:rFonts w:ascii="Calibri" w:hAnsi="Calibri" w:cs="Arial"/>
        </w:rPr>
        <w:t>•</w:t>
      </w:r>
      <w:r w:rsidRPr="00430F92">
        <w:rPr>
          <w:rFonts w:ascii="Calibri" w:hAnsi="Calibri" w:cs="Arial"/>
        </w:rPr>
        <w:tab/>
      </w:r>
      <w:r w:rsidRPr="00851977">
        <w:rPr>
          <w:rFonts w:ascii="Cambria" w:hAnsi="Cambria" w:cstheme="majorHAnsi"/>
        </w:rPr>
        <w:t>Memory is required for piano only.</w:t>
      </w:r>
    </w:p>
    <w:p w14:paraId="480D4666" w14:textId="7E98890C" w:rsidR="00614AB4" w:rsidRPr="00851977" w:rsidRDefault="00614AB4">
      <w:pPr>
        <w:pStyle w:val="BodyText2"/>
        <w:tabs>
          <w:tab w:val="left" w:pos="360"/>
          <w:tab w:val="left" w:pos="720"/>
          <w:tab w:val="left" w:pos="1080"/>
        </w:tabs>
        <w:rPr>
          <w:rFonts w:ascii="Cambria" w:hAnsi="Cambria" w:cstheme="majorHAnsi"/>
          <w:b/>
        </w:rPr>
      </w:pPr>
      <w:r w:rsidRPr="00851977">
        <w:rPr>
          <w:rFonts w:ascii="Cambria" w:hAnsi="Cambria" w:cstheme="majorHAnsi"/>
        </w:rPr>
        <w:t>•</w:t>
      </w:r>
      <w:r w:rsidRPr="00851977">
        <w:rPr>
          <w:rFonts w:ascii="Cambria" w:hAnsi="Cambria" w:cstheme="majorHAnsi"/>
        </w:rPr>
        <w:tab/>
        <w:t xml:space="preserve">All students will be allotted twenty (20) minutes maximum performance time. </w:t>
      </w:r>
    </w:p>
    <w:p w14:paraId="40529461" w14:textId="77777777" w:rsidR="00614AB4" w:rsidRPr="00430F92" w:rsidRDefault="00614AB4">
      <w:pPr>
        <w:pStyle w:val="Heading2"/>
        <w:tabs>
          <w:tab w:val="left" w:pos="720"/>
          <w:tab w:val="left" w:pos="1080"/>
        </w:tabs>
        <w:rPr>
          <w:rFonts w:ascii="Calibri" w:hAnsi="Calibri" w:cs="Arial"/>
        </w:rPr>
      </w:pPr>
    </w:p>
    <w:p w14:paraId="3B131CD0" w14:textId="77777777" w:rsidR="00614AB4" w:rsidRPr="00851977" w:rsidRDefault="00614AB4">
      <w:pPr>
        <w:pStyle w:val="Heading2"/>
        <w:tabs>
          <w:tab w:val="left" w:pos="720"/>
          <w:tab w:val="left" w:pos="1080"/>
        </w:tabs>
        <w:rPr>
          <w:rFonts w:ascii="Cambria" w:hAnsi="Cambria" w:cs="Arial"/>
          <w:iCs/>
        </w:rPr>
      </w:pPr>
      <w:r w:rsidRPr="00851977">
        <w:rPr>
          <w:rFonts w:ascii="Cambria" w:hAnsi="Cambria" w:cs="Arial"/>
          <w:iCs/>
        </w:rPr>
        <w:t>Senior Performance Competitions</w:t>
      </w:r>
    </w:p>
    <w:p w14:paraId="67452DA7" w14:textId="5B00DB13" w:rsidR="00614AB4" w:rsidRPr="00851977" w:rsidRDefault="00614AB4">
      <w:pPr>
        <w:pStyle w:val="BodyText2"/>
        <w:tabs>
          <w:tab w:val="left" w:pos="360"/>
          <w:tab w:val="left" w:pos="720"/>
          <w:tab w:val="left" w:pos="1080"/>
        </w:tabs>
        <w:rPr>
          <w:rFonts w:ascii="Cambria" w:hAnsi="Cambria" w:cstheme="majorHAnsi"/>
        </w:rPr>
      </w:pPr>
      <w:r w:rsidRPr="00430F92">
        <w:rPr>
          <w:rFonts w:ascii="Calibri" w:hAnsi="Calibri" w:cs="Arial"/>
        </w:rPr>
        <w:t>•</w:t>
      </w:r>
      <w:r w:rsidRPr="00430F92">
        <w:rPr>
          <w:rFonts w:ascii="Calibri" w:hAnsi="Calibri" w:cs="Arial"/>
        </w:rPr>
        <w:tab/>
      </w:r>
      <w:r w:rsidRPr="00851977">
        <w:rPr>
          <w:rFonts w:ascii="Cambria" w:hAnsi="Cambria" w:cstheme="majorHAnsi"/>
        </w:rPr>
        <w:t xml:space="preserve">Memory is required for </w:t>
      </w:r>
      <w:r w:rsidR="002170D9" w:rsidRPr="00851977">
        <w:rPr>
          <w:rFonts w:ascii="Cambria" w:hAnsi="Cambria" w:cstheme="majorHAnsi"/>
        </w:rPr>
        <w:t xml:space="preserve">solo </w:t>
      </w:r>
      <w:r w:rsidRPr="00851977">
        <w:rPr>
          <w:rFonts w:ascii="Cambria" w:hAnsi="Cambria" w:cstheme="majorHAnsi"/>
        </w:rPr>
        <w:t>piano and voice only.</w:t>
      </w:r>
    </w:p>
    <w:p w14:paraId="63F5548E" w14:textId="4AE16196" w:rsidR="00614AB4" w:rsidRPr="00851977" w:rsidRDefault="00614AB4">
      <w:pPr>
        <w:tabs>
          <w:tab w:val="left" w:pos="360"/>
          <w:tab w:val="left" w:pos="720"/>
        </w:tabs>
        <w:rPr>
          <w:rFonts w:ascii="Cambria" w:hAnsi="Cambria" w:cstheme="majorHAnsi"/>
          <w:b/>
          <w:sz w:val="20"/>
        </w:rPr>
      </w:pPr>
      <w:r w:rsidRPr="00851977">
        <w:rPr>
          <w:rFonts w:ascii="Cambria" w:hAnsi="Cambria" w:cstheme="majorHAnsi"/>
          <w:sz w:val="20"/>
        </w:rPr>
        <w:t>•</w:t>
      </w:r>
      <w:r w:rsidRPr="00851977">
        <w:rPr>
          <w:rFonts w:ascii="Cambria" w:hAnsi="Cambria" w:cstheme="majorHAnsi"/>
          <w:sz w:val="20"/>
        </w:rPr>
        <w:tab/>
        <w:t>Brass, Piano, Piano Duet, String and Woodwind will be allotted thirty (30) minutes maximum performance time.</w:t>
      </w:r>
    </w:p>
    <w:p w14:paraId="55B9B336" w14:textId="15F52975" w:rsidR="00614AB4" w:rsidRPr="004F27F0" w:rsidRDefault="00614AB4">
      <w:pPr>
        <w:tabs>
          <w:tab w:val="left" w:pos="360"/>
          <w:tab w:val="left" w:pos="720"/>
        </w:tabs>
        <w:rPr>
          <w:rFonts w:ascii="Cambria" w:hAnsi="Cambria" w:cstheme="majorHAnsi"/>
          <w:b/>
          <w:bCs/>
          <w:color w:val="7030A0"/>
          <w:sz w:val="20"/>
        </w:rPr>
      </w:pPr>
      <w:r w:rsidRPr="00851977">
        <w:rPr>
          <w:rFonts w:ascii="Cambria" w:hAnsi="Cambria" w:cstheme="majorHAnsi"/>
          <w:sz w:val="20"/>
        </w:rPr>
        <w:t>•</w:t>
      </w:r>
      <w:r w:rsidRPr="00851977">
        <w:rPr>
          <w:rFonts w:ascii="Cambria" w:hAnsi="Cambria" w:cstheme="majorHAnsi"/>
          <w:sz w:val="20"/>
        </w:rPr>
        <w:tab/>
      </w:r>
      <w:r w:rsidRPr="004F27F0">
        <w:rPr>
          <w:rFonts w:ascii="Cambria" w:hAnsi="Cambria" w:cstheme="majorHAnsi"/>
          <w:b/>
          <w:bCs/>
          <w:color w:val="7030A0"/>
          <w:sz w:val="20"/>
        </w:rPr>
        <w:t>Voice will be allotted twenty (</w:t>
      </w:r>
      <w:r w:rsidR="004F27F0" w:rsidRPr="004F27F0">
        <w:rPr>
          <w:rFonts w:ascii="Cambria" w:hAnsi="Cambria" w:cstheme="majorHAnsi"/>
          <w:b/>
          <w:bCs/>
          <w:color w:val="7030A0"/>
          <w:sz w:val="20"/>
        </w:rPr>
        <w:t>15</w:t>
      </w:r>
      <w:r w:rsidRPr="004F27F0">
        <w:rPr>
          <w:rFonts w:ascii="Cambria" w:hAnsi="Cambria" w:cstheme="majorHAnsi"/>
          <w:b/>
          <w:bCs/>
          <w:color w:val="7030A0"/>
          <w:sz w:val="20"/>
        </w:rPr>
        <w:t>) minutes maximum performance time.</w:t>
      </w:r>
    </w:p>
    <w:p w14:paraId="501D0079" w14:textId="77777777" w:rsidR="00614AB4" w:rsidRDefault="00614AB4">
      <w:pPr>
        <w:tabs>
          <w:tab w:val="left" w:pos="360"/>
          <w:tab w:val="left" w:pos="720"/>
        </w:tabs>
        <w:rPr>
          <w:rFonts w:asciiTheme="majorHAnsi" w:hAnsiTheme="majorHAnsi" w:cstheme="majorHAnsi"/>
          <w:b/>
          <w:bCs/>
          <w:iCs/>
          <w:color w:val="7030A0"/>
          <w:sz w:val="20"/>
        </w:rPr>
      </w:pPr>
    </w:p>
    <w:p w14:paraId="7ABCFCBF" w14:textId="77777777" w:rsidR="00B25BB6" w:rsidRDefault="00B25BB6">
      <w:pPr>
        <w:tabs>
          <w:tab w:val="left" w:pos="360"/>
          <w:tab w:val="left" w:pos="720"/>
        </w:tabs>
        <w:rPr>
          <w:rFonts w:asciiTheme="majorHAnsi" w:hAnsiTheme="majorHAnsi" w:cstheme="majorHAnsi"/>
          <w:b/>
          <w:bCs/>
          <w:iCs/>
          <w:color w:val="7030A0"/>
          <w:sz w:val="20"/>
        </w:rPr>
      </w:pPr>
    </w:p>
    <w:p w14:paraId="0C5EB33B" w14:textId="77777777" w:rsidR="00B25BB6" w:rsidRDefault="00B25BB6">
      <w:pPr>
        <w:tabs>
          <w:tab w:val="left" w:pos="360"/>
          <w:tab w:val="left" w:pos="720"/>
        </w:tabs>
        <w:rPr>
          <w:rFonts w:asciiTheme="majorHAnsi" w:hAnsiTheme="majorHAnsi" w:cstheme="majorHAnsi"/>
          <w:b/>
          <w:bCs/>
          <w:iCs/>
          <w:color w:val="7030A0"/>
          <w:sz w:val="20"/>
        </w:rPr>
      </w:pPr>
    </w:p>
    <w:p w14:paraId="529302B8" w14:textId="77777777" w:rsidR="00B25BB6" w:rsidRPr="004F27F0" w:rsidRDefault="00B25BB6">
      <w:pPr>
        <w:tabs>
          <w:tab w:val="left" w:pos="360"/>
          <w:tab w:val="left" w:pos="720"/>
        </w:tabs>
        <w:rPr>
          <w:rFonts w:asciiTheme="majorHAnsi" w:hAnsiTheme="majorHAnsi" w:cstheme="majorHAnsi"/>
          <w:b/>
          <w:bCs/>
          <w:iCs/>
          <w:color w:val="7030A0"/>
          <w:sz w:val="20"/>
        </w:rPr>
      </w:pPr>
    </w:p>
    <w:p w14:paraId="03A80458" w14:textId="77777777" w:rsidR="00614AB4" w:rsidRPr="00851977" w:rsidRDefault="00614AB4">
      <w:pPr>
        <w:pStyle w:val="Heading2"/>
        <w:rPr>
          <w:rFonts w:ascii="Cambria" w:hAnsi="Cambria" w:cs="Arial"/>
          <w:iCs/>
        </w:rPr>
      </w:pPr>
      <w:r w:rsidRPr="00851977">
        <w:rPr>
          <w:rFonts w:ascii="Cambria" w:hAnsi="Cambria" w:cs="Arial"/>
          <w:iCs/>
        </w:rPr>
        <w:t>Young Artist Performance Competitions</w:t>
      </w:r>
    </w:p>
    <w:p w14:paraId="5FBB4409" w14:textId="43E23C96" w:rsidR="00614AB4" w:rsidRPr="00851977" w:rsidRDefault="00614AB4">
      <w:pPr>
        <w:pStyle w:val="BodyText2"/>
        <w:tabs>
          <w:tab w:val="left" w:pos="360"/>
        </w:tabs>
        <w:rPr>
          <w:rFonts w:ascii="Cambria" w:hAnsi="Cambria" w:cstheme="majorHAnsi"/>
        </w:rPr>
      </w:pPr>
      <w:r w:rsidRPr="00430F92">
        <w:rPr>
          <w:rFonts w:ascii="Calibri" w:hAnsi="Calibri" w:cs="Arial"/>
        </w:rPr>
        <w:t>•</w:t>
      </w:r>
      <w:r w:rsidRPr="00430F92">
        <w:rPr>
          <w:rFonts w:ascii="Calibri" w:hAnsi="Calibri" w:cs="Arial"/>
        </w:rPr>
        <w:tab/>
      </w:r>
      <w:r w:rsidRPr="00851977">
        <w:rPr>
          <w:rFonts w:ascii="Cambria" w:hAnsi="Cambria" w:cstheme="majorHAnsi"/>
        </w:rPr>
        <w:t>Memory is required for piano and voice only.</w:t>
      </w:r>
    </w:p>
    <w:p w14:paraId="2E2E0395" w14:textId="593B1A7C" w:rsidR="00614AB4" w:rsidRPr="00851977" w:rsidRDefault="00614AB4" w:rsidP="00614AB4">
      <w:pPr>
        <w:tabs>
          <w:tab w:val="left" w:pos="360"/>
          <w:tab w:val="left" w:pos="720"/>
        </w:tabs>
        <w:ind w:left="-70" w:firstLine="70"/>
        <w:rPr>
          <w:rFonts w:ascii="Cambria" w:hAnsi="Cambria" w:cstheme="majorHAnsi"/>
          <w:b/>
          <w:sz w:val="20"/>
        </w:rPr>
      </w:pPr>
      <w:r w:rsidRPr="00851977">
        <w:rPr>
          <w:rFonts w:ascii="Cambria" w:hAnsi="Cambria" w:cstheme="majorHAnsi"/>
          <w:sz w:val="20"/>
        </w:rPr>
        <w:t>•</w:t>
      </w:r>
      <w:r w:rsidRPr="00851977">
        <w:rPr>
          <w:rFonts w:ascii="Cambria" w:hAnsi="Cambria" w:cstheme="majorHAnsi"/>
          <w:sz w:val="20"/>
        </w:rPr>
        <w:tab/>
        <w:t>Brass, Piano, String and Woodwind will be allotted forty (40) minutes maximum performance time.</w:t>
      </w:r>
    </w:p>
    <w:p w14:paraId="364C3DB3" w14:textId="0C39D838" w:rsidR="00614AB4" w:rsidRPr="004F27F0" w:rsidRDefault="00614AB4" w:rsidP="00614AB4">
      <w:pPr>
        <w:tabs>
          <w:tab w:val="left" w:pos="360"/>
          <w:tab w:val="left" w:pos="720"/>
        </w:tabs>
        <w:ind w:left="-90" w:firstLine="90"/>
        <w:rPr>
          <w:rFonts w:ascii="Cambria" w:hAnsi="Cambria" w:cstheme="majorHAnsi"/>
          <w:b/>
          <w:bCs/>
          <w:color w:val="7030A0"/>
          <w:sz w:val="20"/>
        </w:rPr>
      </w:pPr>
      <w:r w:rsidRPr="00851977">
        <w:rPr>
          <w:rFonts w:ascii="Cambria" w:hAnsi="Cambria" w:cstheme="majorHAnsi"/>
          <w:sz w:val="20"/>
        </w:rPr>
        <w:t>•</w:t>
      </w:r>
      <w:r w:rsidRPr="00851977">
        <w:rPr>
          <w:rFonts w:ascii="Cambria" w:hAnsi="Cambria" w:cstheme="majorHAnsi"/>
          <w:sz w:val="20"/>
        </w:rPr>
        <w:tab/>
      </w:r>
      <w:r w:rsidRPr="004F27F0">
        <w:rPr>
          <w:rFonts w:ascii="Cambria" w:hAnsi="Cambria" w:cstheme="majorHAnsi"/>
          <w:b/>
          <w:bCs/>
          <w:color w:val="7030A0"/>
          <w:sz w:val="20"/>
        </w:rPr>
        <w:t>Voice will be allotted thirty-five (</w:t>
      </w:r>
      <w:r w:rsidR="004F27F0" w:rsidRPr="004F27F0">
        <w:rPr>
          <w:rFonts w:ascii="Cambria" w:hAnsi="Cambria" w:cstheme="majorHAnsi"/>
          <w:b/>
          <w:bCs/>
          <w:color w:val="7030A0"/>
          <w:sz w:val="20"/>
        </w:rPr>
        <w:t>2</w:t>
      </w:r>
      <w:r w:rsidRPr="004F27F0">
        <w:rPr>
          <w:rFonts w:ascii="Cambria" w:hAnsi="Cambria" w:cstheme="majorHAnsi"/>
          <w:b/>
          <w:bCs/>
          <w:color w:val="7030A0"/>
          <w:sz w:val="20"/>
        </w:rPr>
        <w:t>5) minutes maximum performance time.</w:t>
      </w:r>
    </w:p>
    <w:p w14:paraId="25E7DC50" w14:textId="77777777" w:rsidR="007F15F2" w:rsidRPr="00851977" w:rsidRDefault="007F15F2">
      <w:pPr>
        <w:tabs>
          <w:tab w:val="left" w:pos="360"/>
          <w:tab w:val="left" w:pos="720"/>
        </w:tabs>
        <w:rPr>
          <w:rFonts w:ascii="Cambria" w:hAnsi="Cambria" w:cstheme="majorHAnsi"/>
          <w:sz w:val="20"/>
        </w:rPr>
      </w:pPr>
    </w:p>
    <w:p w14:paraId="4AFBAC33" w14:textId="04C62A35" w:rsidR="00614AB4" w:rsidRPr="00851977" w:rsidRDefault="009A6E0D" w:rsidP="009A63E5">
      <w:pPr>
        <w:pStyle w:val="Heading7"/>
        <w:rPr>
          <w:rFonts w:ascii="Cambria" w:hAnsi="Cambria" w:cs="Arial"/>
          <w:b/>
          <w:i w:val="0"/>
          <w:iCs/>
        </w:rPr>
      </w:pPr>
      <w:r>
        <w:rPr>
          <w:rFonts w:ascii="Calibri" w:hAnsi="Calibri" w:cs="Arial"/>
          <w:b/>
          <w:i w:val="0"/>
          <w:iCs/>
        </w:rPr>
        <w:t xml:space="preserve">  </w:t>
      </w:r>
      <w:r w:rsidR="00614AB4" w:rsidRPr="00851977">
        <w:rPr>
          <w:rFonts w:ascii="Cambria" w:hAnsi="Cambria" w:cs="Arial"/>
          <w:b/>
          <w:i w:val="0"/>
          <w:iCs/>
        </w:rPr>
        <w:t>Chamber Music Performance Competitions</w:t>
      </w:r>
    </w:p>
    <w:p w14:paraId="3409F0C7" w14:textId="6665D571" w:rsidR="00614AB4" w:rsidRPr="009C2CE9" w:rsidRDefault="00614AB4">
      <w:pPr>
        <w:tabs>
          <w:tab w:val="left" w:pos="360"/>
          <w:tab w:val="left" w:pos="720"/>
        </w:tabs>
        <w:ind w:left="-90"/>
        <w:rPr>
          <w:rFonts w:asciiTheme="majorHAnsi" w:hAnsiTheme="majorHAnsi" w:cstheme="majorHAnsi"/>
          <w:sz w:val="20"/>
        </w:rPr>
      </w:pPr>
      <w:r w:rsidRPr="00430F92">
        <w:rPr>
          <w:rFonts w:ascii="Calibri" w:hAnsi="Calibri" w:cs="Arial"/>
          <w:sz w:val="20"/>
        </w:rPr>
        <w:t xml:space="preserve"> </w:t>
      </w:r>
      <w:r w:rsidR="00A15282">
        <w:rPr>
          <w:rFonts w:ascii="Calibri" w:hAnsi="Calibri" w:cs="Arial"/>
          <w:sz w:val="20"/>
        </w:rPr>
        <w:t xml:space="preserve"> </w:t>
      </w:r>
      <w:r w:rsidRPr="00430F92">
        <w:rPr>
          <w:rFonts w:ascii="Calibri" w:hAnsi="Calibri" w:cs="Arial"/>
          <w:sz w:val="20"/>
        </w:rPr>
        <w:t>•</w:t>
      </w:r>
      <w:r w:rsidRPr="00430F92">
        <w:rPr>
          <w:rFonts w:ascii="Calibri" w:hAnsi="Calibri" w:cs="Arial"/>
          <w:sz w:val="20"/>
        </w:rPr>
        <w:tab/>
      </w:r>
      <w:r w:rsidRPr="00851977">
        <w:rPr>
          <w:rFonts w:ascii="Cambria" w:hAnsi="Cambria" w:cstheme="majorHAnsi"/>
          <w:sz w:val="20"/>
        </w:rPr>
        <w:t>Ensembles will be allotted forty (40) minutes maximum performance time.</w:t>
      </w:r>
    </w:p>
    <w:p w14:paraId="7C66CA5F" w14:textId="77777777" w:rsidR="00003775" w:rsidRDefault="00003775">
      <w:pPr>
        <w:tabs>
          <w:tab w:val="left" w:pos="360"/>
          <w:tab w:val="left" w:pos="720"/>
        </w:tabs>
        <w:ind w:left="-90"/>
        <w:rPr>
          <w:rFonts w:asciiTheme="majorHAnsi" w:hAnsiTheme="majorHAnsi" w:cstheme="majorHAnsi"/>
          <w:sz w:val="20"/>
        </w:rPr>
      </w:pPr>
    </w:p>
    <w:p w14:paraId="33939598" w14:textId="347BA632" w:rsidR="00B25BB6" w:rsidRPr="00851977" w:rsidRDefault="00B25BB6" w:rsidP="00B25BB6">
      <w:pPr>
        <w:pStyle w:val="Heading7"/>
        <w:rPr>
          <w:rFonts w:ascii="Cambria" w:hAnsi="Cambria" w:cs="Arial"/>
          <w:b/>
          <w:i w:val="0"/>
          <w:iCs/>
        </w:rPr>
      </w:pPr>
      <w:r>
        <w:rPr>
          <w:rFonts w:asciiTheme="majorHAnsi" w:hAnsiTheme="majorHAnsi" w:cstheme="majorHAnsi"/>
        </w:rPr>
        <w:t xml:space="preserve">  </w:t>
      </w:r>
      <w:r>
        <w:rPr>
          <w:rFonts w:ascii="Cambria" w:hAnsi="Cambria" w:cs="Arial"/>
          <w:b/>
          <w:i w:val="0"/>
          <w:iCs/>
        </w:rPr>
        <w:t xml:space="preserve">Stecher and Horowitz Two Piano </w:t>
      </w:r>
      <w:r w:rsidRPr="00851977">
        <w:rPr>
          <w:rFonts w:ascii="Cambria" w:hAnsi="Cambria" w:cs="Arial"/>
          <w:b/>
          <w:i w:val="0"/>
          <w:iCs/>
        </w:rPr>
        <w:t>Competition</w:t>
      </w:r>
    </w:p>
    <w:p w14:paraId="3FDEA6A2" w14:textId="75F622FC" w:rsidR="00B25BB6" w:rsidRPr="009C2CE9" w:rsidRDefault="00B25BB6" w:rsidP="00B25BB6">
      <w:pPr>
        <w:tabs>
          <w:tab w:val="left" w:pos="360"/>
          <w:tab w:val="left" w:pos="720"/>
        </w:tabs>
        <w:ind w:left="-90"/>
        <w:rPr>
          <w:rFonts w:asciiTheme="majorHAnsi" w:hAnsiTheme="majorHAnsi" w:cstheme="majorHAnsi"/>
          <w:sz w:val="20"/>
        </w:rPr>
      </w:pPr>
      <w:r w:rsidRPr="00430F92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 </w:t>
      </w:r>
      <w:r w:rsidRPr="00430F92">
        <w:rPr>
          <w:rFonts w:ascii="Calibri" w:hAnsi="Calibri" w:cs="Arial"/>
          <w:sz w:val="20"/>
        </w:rPr>
        <w:t>•</w:t>
      </w:r>
      <w:r w:rsidRPr="00430F92">
        <w:rPr>
          <w:rFonts w:ascii="Calibri" w:hAnsi="Calibri" w:cs="Arial"/>
          <w:sz w:val="20"/>
        </w:rPr>
        <w:tab/>
      </w:r>
      <w:r>
        <w:rPr>
          <w:rFonts w:ascii="Cambria" w:hAnsi="Cambria" w:cstheme="majorHAnsi"/>
          <w:sz w:val="20"/>
        </w:rPr>
        <w:t xml:space="preserve">Duos </w:t>
      </w:r>
      <w:r w:rsidRPr="00851977">
        <w:rPr>
          <w:rFonts w:ascii="Cambria" w:hAnsi="Cambria" w:cstheme="majorHAnsi"/>
          <w:sz w:val="20"/>
        </w:rPr>
        <w:t>will be allotted forty (40) minutes maximum performance time.</w:t>
      </w:r>
    </w:p>
    <w:p w14:paraId="5BAB7A74" w14:textId="77777777" w:rsidR="00B25BB6" w:rsidRDefault="00B25BB6" w:rsidP="00B25BB6">
      <w:pPr>
        <w:tabs>
          <w:tab w:val="left" w:pos="360"/>
          <w:tab w:val="left" w:pos="720"/>
        </w:tabs>
        <w:ind w:left="-90"/>
        <w:rPr>
          <w:rFonts w:asciiTheme="majorHAnsi" w:hAnsiTheme="majorHAnsi" w:cstheme="majorHAnsi"/>
          <w:sz w:val="20"/>
        </w:rPr>
      </w:pPr>
    </w:p>
    <w:p w14:paraId="5C8599AB" w14:textId="77777777" w:rsidR="00B25BB6" w:rsidRPr="009C2CE9" w:rsidRDefault="00B25BB6" w:rsidP="00B25BB6">
      <w:pPr>
        <w:tabs>
          <w:tab w:val="left" w:pos="360"/>
          <w:tab w:val="left" w:pos="720"/>
        </w:tabs>
        <w:ind w:left="-9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</w:t>
      </w:r>
    </w:p>
    <w:p w14:paraId="57B3177E" w14:textId="0C6513AF" w:rsidR="00B25BB6" w:rsidRPr="009C2CE9" w:rsidRDefault="00B25BB6">
      <w:pPr>
        <w:tabs>
          <w:tab w:val="left" w:pos="360"/>
          <w:tab w:val="left" w:pos="720"/>
        </w:tabs>
        <w:ind w:left="-90"/>
        <w:rPr>
          <w:rFonts w:asciiTheme="majorHAnsi" w:hAnsiTheme="majorHAnsi" w:cstheme="majorHAnsi"/>
          <w:sz w:val="20"/>
        </w:rPr>
      </w:pPr>
    </w:p>
    <w:p w14:paraId="434A758F" w14:textId="77777777" w:rsidR="00614AB4" w:rsidRPr="00851977" w:rsidRDefault="00614AB4">
      <w:pPr>
        <w:pStyle w:val="Heading1"/>
        <w:tabs>
          <w:tab w:val="left" w:pos="360"/>
        </w:tabs>
        <w:rPr>
          <w:rFonts w:ascii="Cambria" w:hAnsi="Cambria" w:cs="Arial"/>
          <w:sz w:val="24"/>
          <w:szCs w:val="24"/>
        </w:rPr>
      </w:pPr>
      <w:r w:rsidRPr="00851977">
        <w:rPr>
          <w:rFonts w:ascii="Cambria" w:hAnsi="Cambria" w:cs="Arial"/>
          <w:sz w:val="24"/>
          <w:szCs w:val="24"/>
        </w:rPr>
        <w:t>Competition Awards</w:t>
      </w:r>
    </w:p>
    <w:p w14:paraId="32335012" w14:textId="77777777" w:rsidR="00A15282" w:rsidRPr="00851977" w:rsidRDefault="00A15282">
      <w:pPr>
        <w:tabs>
          <w:tab w:val="left" w:pos="360"/>
        </w:tabs>
        <w:rPr>
          <w:rFonts w:ascii="Cambria" w:hAnsi="Cambria" w:cs="Arial"/>
          <w:sz w:val="18"/>
        </w:rPr>
      </w:pPr>
    </w:p>
    <w:p w14:paraId="237EBBE5" w14:textId="77777777" w:rsidR="00614AB4" w:rsidRPr="00851977" w:rsidRDefault="00614AB4">
      <w:pPr>
        <w:pStyle w:val="Heading4"/>
        <w:rPr>
          <w:rFonts w:ascii="Cambria" w:hAnsi="Cambria" w:cs="Arial"/>
          <w:i w:val="0"/>
          <w:iCs/>
        </w:rPr>
      </w:pPr>
      <w:r w:rsidRPr="00851977">
        <w:rPr>
          <w:rFonts w:ascii="Cambria" w:hAnsi="Cambria" w:cs="Arial"/>
          <w:i w:val="0"/>
          <w:iCs/>
        </w:rPr>
        <w:t>National Competitions</w:t>
      </w:r>
    </w:p>
    <w:p w14:paraId="4FFB17DB" w14:textId="6BBA484F" w:rsidR="00614AB4" w:rsidRPr="00851977" w:rsidRDefault="00614AB4">
      <w:pPr>
        <w:tabs>
          <w:tab w:val="left" w:pos="360"/>
          <w:tab w:val="left" w:pos="720"/>
        </w:tabs>
        <w:rPr>
          <w:rFonts w:ascii="Cambria" w:hAnsi="Cambria" w:cstheme="majorHAnsi"/>
          <w:sz w:val="20"/>
        </w:rPr>
      </w:pPr>
      <w:r w:rsidRPr="00430F92">
        <w:rPr>
          <w:rFonts w:ascii="Calibri" w:hAnsi="Calibri" w:cs="Arial"/>
          <w:sz w:val="20"/>
        </w:rPr>
        <w:t>•</w:t>
      </w:r>
      <w:r w:rsidRPr="00430F92">
        <w:rPr>
          <w:rFonts w:ascii="Calibri" w:hAnsi="Calibri" w:cs="Arial"/>
          <w:sz w:val="20"/>
        </w:rPr>
        <w:tab/>
      </w:r>
      <w:r w:rsidRPr="00851977">
        <w:rPr>
          <w:rFonts w:ascii="Cambria" w:hAnsi="Cambria" w:cstheme="majorHAnsi"/>
          <w:sz w:val="20"/>
        </w:rPr>
        <w:t>One (1) Winner, one (1) Second Place</w:t>
      </w:r>
      <w:r w:rsidR="009D0964" w:rsidRPr="00851977">
        <w:rPr>
          <w:rFonts w:ascii="Cambria" w:hAnsi="Cambria" w:cstheme="majorHAnsi"/>
          <w:sz w:val="20"/>
        </w:rPr>
        <w:t>, one (1) Third Place</w:t>
      </w:r>
      <w:r w:rsidRPr="00851977">
        <w:rPr>
          <w:rFonts w:ascii="Cambria" w:hAnsi="Cambria" w:cstheme="majorHAnsi"/>
          <w:sz w:val="20"/>
        </w:rPr>
        <w:t xml:space="preserve">. </w:t>
      </w:r>
    </w:p>
    <w:p w14:paraId="46FB7082" w14:textId="6474ECFE" w:rsidR="00A15282" w:rsidRPr="00851977" w:rsidRDefault="00614AB4" w:rsidP="00A15282">
      <w:pPr>
        <w:tabs>
          <w:tab w:val="left" w:pos="360"/>
        </w:tabs>
        <w:rPr>
          <w:rFonts w:ascii="Cambria" w:hAnsi="Cambria" w:cstheme="majorHAnsi"/>
          <w:sz w:val="20"/>
        </w:rPr>
      </w:pPr>
      <w:r w:rsidRPr="00851977">
        <w:rPr>
          <w:rFonts w:ascii="Cambria" w:hAnsi="Cambria" w:cstheme="majorHAnsi"/>
          <w:sz w:val="20"/>
        </w:rPr>
        <w:t>•</w:t>
      </w:r>
      <w:r w:rsidRPr="00851977">
        <w:rPr>
          <w:rFonts w:ascii="Cambria" w:hAnsi="Cambria" w:cstheme="majorHAnsi"/>
          <w:sz w:val="20"/>
        </w:rPr>
        <w:tab/>
        <w:t xml:space="preserve">A tie is not permitted. </w:t>
      </w:r>
    </w:p>
    <w:p w14:paraId="3122828C" w14:textId="77777777" w:rsidR="00A15282" w:rsidRPr="00A15282" w:rsidRDefault="00A15282" w:rsidP="00A15282">
      <w:pPr>
        <w:tabs>
          <w:tab w:val="left" w:pos="360"/>
        </w:tabs>
        <w:rPr>
          <w:rFonts w:ascii="Calibri" w:hAnsi="Calibri" w:cs="Arial"/>
          <w:sz w:val="20"/>
        </w:rPr>
      </w:pPr>
    </w:p>
    <w:p w14:paraId="075DE7E1" w14:textId="0A8C6495" w:rsidR="00614AB4" w:rsidRPr="00851977" w:rsidRDefault="00614AB4">
      <w:pPr>
        <w:pStyle w:val="Heading1"/>
        <w:tabs>
          <w:tab w:val="left" w:pos="360"/>
        </w:tabs>
        <w:rPr>
          <w:rFonts w:ascii="Cambria" w:hAnsi="Cambria" w:cs="Arial"/>
          <w:sz w:val="24"/>
          <w:szCs w:val="24"/>
        </w:rPr>
      </w:pPr>
      <w:r w:rsidRPr="00851977">
        <w:rPr>
          <w:rFonts w:ascii="Cambria" w:hAnsi="Cambria" w:cs="Arial"/>
          <w:sz w:val="24"/>
          <w:szCs w:val="24"/>
        </w:rPr>
        <w:t>The Procedure for Balloting</w:t>
      </w:r>
    </w:p>
    <w:p w14:paraId="38956187" w14:textId="77777777" w:rsidR="00614AB4" w:rsidRPr="00851977" w:rsidRDefault="00614AB4">
      <w:pPr>
        <w:tabs>
          <w:tab w:val="left" w:pos="360"/>
        </w:tabs>
        <w:rPr>
          <w:rFonts w:ascii="Cambria" w:hAnsi="Cambria" w:cs="Arial"/>
          <w:b/>
          <w:iCs/>
          <w:sz w:val="20"/>
        </w:rPr>
      </w:pPr>
      <w:r w:rsidRPr="00851977">
        <w:rPr>
          <w:rFonts w:ascii="Cambria" w:hAnsi="Cambria" w:cs="Arial"/>
          <w:iCs/>
          <w:sz w:val="20"/>
        </w:rPr>
        <w:t xml:space="preserve"> </w:t>
      </w:r>
      <w:r w:rsidRPr="00851977">
        <w:rPr>
          <w:rFonts w:ascii="Cambria" w:hAnsi="Cambria" w:cs="Arial"/>
          <w:b/>
          <w:iCs/>
          <w:sz w:val="20"/>
        </w:rPr>
        <w:t>A. Winner</w:t>
      </w:r>
    </w:p>
    <w:p w14:paraId="7C0C6416" w14:textId="77777777" w:rsidR="00851977" w:rsidRDefault="00851977" w:rsidP="00851977">
      <w:pPr>
        <w:tabs>
          <w:tab w:val="left" w:pos="360"/>
        </w:tabs>
        <w:ind w:left="720" w:hanging="720"/>
        <w:rPr>
          <w:rFonts w:ascii="Cambria" w:hAnsi="Cambria" w:cstheme="majorHAnsi"/>
          <w:sz w:val="20"/>
        </w:rPr>
      </w:pPr>
      <w:r>
        <w:rPr>
          <w:rFonts w:ascii="Cambria" w:hAnsi="Cambria" w:cs="Arial"/>
          <w:sz w:val="20"/>
        </w:rPr>
        <w:tab/>
      </w:r>
      <w:r w:rsidR="00614AB4" w:rsidRPr="00851977">
        <w:rPr>
          <w:rFonts w:ascii="Cambria" w:hAnsi="Cambria" w:cs="Arial"/>
          <w:sz w:val="20"/>
        </w:rPr>
        <w:t xml:space="preserve">1.  </w:t>
      </w:r>
      <w:r w:rsidR="00614AB4" w:rsidRPr="00851977">
        <w:rPr>
          <w:rFonts w:ascii="Cambria" w:hAnsi="Cambria" w:cs="Arial"/>
          <w:sz w:val="20"/>
        </w:rPr>
        <w:tab/>
      </w:r>
      <w:r w:rsidR="00614AB4" w:rsidRPr="00851977">
        <w:rPr>
          <w:rFonts w:ascii="Cambria" w:hAnsi="Cambria" w:cstheme="majorHAnsi"/>
          <w:sz w:val="20"/>
        </w:rPr>
        <w:t xml:space="preserve">Judge(s) ballot for a single Winner without consultation. </w:t>
      </w:r>
      <w:r w:rsidR="00614AB4" w:rsidRPr="00851977">
        <w:rPr>
          <w:rFonts w:ascii="Cambria" w:hAnsi="Cambria" w:cstheme="majorHAnsi"/>
          <w:sz w:val="20"/>
        </w:rPr>
        <w:tab/>
      </w:r>
      <w:r>
        <w:rPr>
          <w:rFonts w:ascii="Cambria" w:hAnsi="Cambria" w:cstheme="majorHAnsi"/>
          <w:sz w:val="20"/>
        </w:rPr>
        <w:br/>
      </w:r>
    </w:p>
    <w:p w14:paraId="31CB314B" w14:textId="659E3999" w:rsidR="00614AB4" w:rsidRDefault="00851977" w:rsidP="00851977">
      <w:pPr>
        <w:tabs>
          <w:tab w:val="left" w:pos="360"/>
        </w:tabs>
        <w:ind w:left="720" w:hanging="720"/>
        <w:rPr>
          <w:rFonts w:ascii="Cambria" w:hAnsi="Cambria" w:cstheme="majorHAnsi"/>
          <w:sz w:val="20"/>
        </w:rPr>
      </w:pPr>
      <w:r>
        <w:rPr>
          <w:rFonts w:ascii="Cambria" w:hAnsi="Cambria" w:cstheme="majorHAnsi"/>
          <w:sz w:val="20"/>
        </w:rPr>
        <w:t xml:space="preserve">        </w:t>
      </w:r>
      <w:r w:rsidR="00614AB4" w:rsidRPr="00851977">
        <w:rPr>
          <w:rFonts w:ascii="Cambria" w:hAnsi="Cambria" w:cstheme="majorHAnsi"/>
          <w:sz w:val="20"/>
        </w:rPr>
        <w:t xml:space="preserve">2.  </w:t>
      </w:r>
      <w:r w:rsidR="00614AB4" w:rsidRPr="00851977">
        <w:rPr>
          <w:rFonts w:ascii="Cambria" w:hAnsi="Cambria" w:cstheme="majorHAnsi"/>
          <w:sz w:val="20"/>
        </w:rPr>
        <w:tab/>
        <w:t>Competition Coordinator tabulates the ballots. If there is a majority for one entrant, that entrant is declared the Winner</w:t>
      </w:r>
      <w:r w:rsidR="00F637F3" w:rsidRPr="00851977">
        <w:rPr>
          <w:rFonts w:ascii="Cambria" w:hAnsi="Cambria" w:cstheme="majorHAnsi"/>
          <w:sz w:val="20"/>
        </w:rPr>
        <w:t>.</w:t>
      </w:r>
      <w:r>
        <w:rPr>
          <w:rFonts w:ascii="Cambria" w:hAnsi="Cambria" w:cstheme="majorHAnsi"/>
          <w:sz w:val="20"/>
        </w:rPr>
        <w:t xml:space="preserve"> </w:t>
      </w:r>
      <w:r w:rsidR="00614AB4" w:rsidRPr="00851977">
        <w:rPr>
          <w:rFonts w:ascii="Cambria" w:hAnsi="Cambria" w:cstheme="majorHAnsi"/>
          <w:sz w:val="20"/>
        </w:rPr>
        <w:t xml:space="preserve">If there is no Winner, the coordinator informs the judges of the entrants [by number] who received votes on the ballot and the judges again ballot without consultation. </w:t>
      </w:r>
    </w:p>
    <w:p w14:paraId="5D8452DA" w14:textId="77777777" w:rsidR="00851977" w:rsidRPr="00851977" w:rsidRDefault="00851977" w:rsidP="00851977">
      <w:pPr>
        <w:tabs>
          <w:tab w:val="left" w:pos="360"/>
        </w:tabs>
        <w:ind w:left="720" w:hanging="720"/>
        <w:rPr>
          <w:rFonts w:ascii="Cambria" w:hAnsi="Cambria" w:cstheme="majorHAnsi"/>
          <w:sz w:val="20"/>
        </w:rPr>
      </w:pPr>
    </w:p>
    <w:p w14:paraId="2FA380AB" w14:textId="2C969508" w:rsidR="00614AB4" w:rsidRPr="00851977" w:rsidRDefault="00614AB4" w:rsidP="00851977">
      <w:pPr>
        <w:tabs>
          <w:tab w:val="left" w:pos="360"/>
        </w:tabs>
        <w:ind w:left="720" w:hanging="720"/>
        <w:rPr>
          <w:rFonts w:ascii="Cambria" w:hAnsi="Cambria" w:cstheme="majorHAnsi"/>
          <w:color w:val="000000" w:themeColor="text1"/>
          <w:sz w:val="20"/>
        </w:rPr>
      </w:pPr>
      <w:r w:rsidRPr="00851977">
        <w:rPr>
          <w:rFonts w:ascii="Cambria" w:hAnsi="Cambria" w:cstheme="majorHAnsi"/>
          <w:sz w:val="20"/>
        </w:rPr>
        <w:tab/>
        <w:t xml:space="preserve">3.  </w:t>
      </w:r>
      <w:r w:rsidR="002E1CD0" w:rsidRPr="00851977">
        <w:rPr>
          <w:rFonts w:ascii="Cambria" w:hAnsi="Cambria" w:cstheme="majorHAnsi"/>
          <w:sz w:val="20"/>
        </w:rPr>
        <w:tab/>
      </w:r>
      <w:r w:rsidRPr="00851977">
        <w:rPr>
          <w:rFonts w:ascii="Cambria" w:hAnsi="Cambria" w:cstheme="majorHAnsi"/>
          <w:sz w:val="20"/>
        </w:rPr>
        <w:t xml:space="preserve">Competition Coordinator tabulates second set of ballots. If there is now a majority for one entrant, that entrant is </w:t>
      </w:r>
      <w:r w:rsidR="006951D5" w:rsidRPr="00851977">
        <w:rPr>
          <w:rFonts w:ascii="Cambria" w:hAnsi="Cambria" w:cstheme="majorHAnsi"/>
          <w:sz w:val="20"/>
        </w:rPr>
        <w:t xml:space="preserve">declared </w:t>
      </w:r>
      <w:r w:rsidRPr="00851977">
        <w:rPr>
          <w:rFonts w:ascii="Cambria" w:hAnsi="Cambria" w:cstheme="majorHAnsi"/>
          <w:sz w:val="20"/>
        </w:rPr>
        <w:t xml:space="preserve">the Winner. </w:t>
      </w:r>
      <w:r w:rsidR="00477331" w:rsidRPr="00851977">
        <w:rPr>
          <w:rFonts w:ascii="Cambria" w:hAnsi="Cambria" w:cstheme="majorHAnsi"/>
          <w:color w:val="000000" w:themeColor="text1"/>
          <w:sz w:val="20"/>
        </w:rPr>
        <w:t>If there is no Winner</w:t>
      </w:r>
      <w:r w:rsidR="009A6E0D" w:rsidRPr="00851977">
        <w:rPr>
          <w:rFonts w:ascii="Cambria" w:hAnsi="Cambria" w:cstheme="majorHAnsi"/>
          <w:color w:val="000000" w:themeColor="text1"/>
          <w:sz w:val="20"/>
        </w:rPr>
        <w:t>,</w:t>
      </w:r>
      <w:r w:rsidR="00477331" w:rsidRPr="00851977">
        <w:rPr>
          <w:rFonts w:ascii="Cambria" w:hAnsi="Cambria" w:cstheme="majorHAnsi"/>
          <w:color w:val="000000" w:themeColor="text1"/>
          <w:sz w:val="20"/>
        </w:rPr>
        <w:t xml:space="preserve"> </w:t>
      </w:r>
      <w:r w:rsidRPr="00851977">
        <w:rPr>
          <w:rFonts w:ascii="Cambria" w:hAnsi="Cambria" w:cstheme="majorHAnsi"/>
          <w:sz w:val="20"/>
        </w:rPr>
        <w:t>the Coordinator informs the judges of the entrants (by number)</w:t>
      </w:r>
      <w:r w:rsidR="009A6E0D" w:rsidRPr="00851977">
        <w:rPr>
          <w:rFonts w:ascii="Cambria" w:hAnsi="Cambria" w:cstheme="majorHAnsi"/>
          <w:sz w:val="20"/>
        </w:rPr>
        <w:t>,</w:t>
      </w:r>
      <w:r w:rsidRPr="00851977">
        <w:rPr>
          <w:rFonts w:ascii="Cambria" w:hAnsi="Cambria" w:cstheme="majorHAnsi"/>
          <w:sz w:val="20"/>
        </w:rPr>
        <w:t xml:space="preserve"> who received votes on the second ballot</w:t>
      </w:r>
      <w:r w:rsidR="005C17EC" w:rsidRPr="00851977">
        <w:rPr>
          <w:rFonts w:ascii="Cambria" w:hAnsi="Cambria" w:cstheme="majorHAnsi"/>
          <w:color w:val="000000" w:themeColor="text1"/>
          <w:sz w:val="20"/>
        </w:rPr>
        <w:t>. Serving as moderator, the Competition Coordinator opens</w:t>
      </w:r>
      <w:r w:rsidR="00851977">
        <w:rPr>
          <w:rFonts w:ascii="Cambria" w:hAnsi="Cambria" w:cstheme="majorHAnsi"/>
          <w:color w:val="000000" w:themeColor="text1"/>
          <w:sz w:val="20"/>
        </w:rPr>
        <w:t xml:space="preserve"> discussion </w:t>
      </w:r>
      <w:r w:rsidR="009A6E0D" w:rsidRPr="00851977">
        <w:rPr>
          <w:rFonts w:ascii="Cambria" w:hAnsi="Cambria" w:cstheme="majorHAnsi"/>
          <w:color w:val="000000" w:themeColor="text1"/>
          <w:sz w:val="20"/>
        </w:rPr>
        <w:t xml:space="preserve">and continues balloting until a decision is reached.    </w:t>
      </w:r>
    </w:p>
    <w:p w14:paraId="146F66FC" w14:textId="77777777" w:rsidR="009A6E0D" w:rsidRPr="00851977" w:rsidRDefault="009A6E0D">
      <w:pPr>
        <w:tabs>
          <w:tab w:val="left" w:pos="360"/>
        </w:tabs>
        <w:rPr>
          <w:rFonts w:ascii="Cambria" w:hAnsi="Cambria" w:cstheme="majorHAnsi"/>
          <w:iCs/>
          <w:color w:val="000000" w:themeColor="text1"/>
          <w:sz w:val="20"/>
        </w:rPr>
      </w:pPr>
    </w:p>
    <w:p w14:paraId="0C3FC7DC" w14:textId="777FDE59" w:rsidR="00614AB4" w:rsidRPr="00851977" w:rsidRDefault="00614AB4" w:rsidP="00D55A9C">
      <w:pPr>
        <w:tabs>
          <w:tab w:val="left" w:pos="360"/>
          <w:tab w:val="left" w:pos="720"/>
        </w:tabs>
        <w:rPr>
          <w:rFonts w:ascii="Cambria" w:hAnsi="Cambria" w:cstheme="majorHAnsi"/>
          <w:sz w:val="20"/>
        </w:rPr>
      </w:pPr>
      <w:r w:rsidRPr="00851977">
        <w:rPr>
          <w:rFonts w:ascii="Cambria" w:hAnsi="Cambria" w:cs="Arial"/>
          <w:b/>
          <w:bCs/>
          <w:iCs/>
          <w:sz w:val="20"/>
        </w:rPr>
        <w:t>B.</w:t>
      </w:r>
      <w:r w:rsidR="009A6E0D" w:rsidRPr="00851977">
        <w:rPr>
          <w:rFonts w:ascii="Cambria" w:hAnsi="Cambria" w:cs="Arial"/>
          <w:b/>
          <w:bCs/>
          <w:iCs/>
          <w:color w:val="000000" w:themeColor="text1"/>
          <w:sz w:val="20"/>
        </w:rPr>
        <w:t xml:space="preserve"> </w:t>
      </w:r>
      <w:r w:rsidRPr="00851977">
        <w:rPr>
          <w:rFonts w:ascii="Cambria" w:hAnsi="Cambria" w:cs="Arial"/>
          <w:b/>
          <w:bCs/>
          <w:iCs/>
          <w:color w:val="000000" w:themeColor="text1"/>
          <w:sz w:val="20"/>
        </w:rPr>
        <w:t>Second Place</w:t>
      </w:r>
      <w:r w:rsidRPr="005C17EC">
        <w:rPr>
          <w:rFonts w:ascii="Calibri" w:hAnsi="Calibri" w:cs="Arial"/>
          <w:strike/>
          <w:color w:val="000000" w:themeColor="text1"/>
          <w:sz w:val="20"/>
        </w:rPr>
        <w:t xml:space="preserve"> </w:t>
      </w:r>
      <w:r w:rsidR="00D55A9C">
        <w:rPr>
          <w:rFonts w:ascii="Calibri" w:hAnsi="Calibri" w:cs="Arial"/>
          <w:strike/>
          <w:color w:val="000000" w:themeColor="text1"/>
          <w:sz w:val="20"/>
        </w:rPr>
        <w:br/>
      </w:r>
      <w:r w:rsidR="00D55A9C" w:rsidRPr="00430F92">
        <w:rPr>
          <w:rFonts w:ascii="Calibri" w:hAnsi="Calibri" w:cs="Arial"/>
          <w:sz w:val="20"/>
        </w:rPr>
        <w:t>•</w:t>
      </w:r>
      <w:r w:rsidR="00D55A9C">
        <w:rPr>
          <w:rFonts w:ascii="Calibri" w:hAnsi="Calibri" w:cs="Arial"/>
          <w:sz w:val="20"/>
        </w:rPr>
        <w:tab/>
      </w:r>
      <w:r w:rsidRPr="00851977">
        <w:rPr>
          <w:rFonts w:ascii="Cambria" w:hAnsi="Cambria" w:cstheme="majorHAnsi"/>
          <w:color w:val="000000" w:themeColor="text1"/>
          <w:sz w:val="20"/>
        </w:rPr>
        <w:t xml:space="preserve">Balloting procedures are followed as outlined </w:t>
      </w:r>
      <w:r w:rsidR="005C17EC" w:rsidRPr="00851977">
        <w:rPr>
          <w:rFonts w:ascii="Cambria" w:hAnsi="Cambria" w:cstheme="majorHAnsi"/>
          <w:color w:val="000000" w:themeColor="text1"/>
          <w:sz w:val="20"/>
        </w:rPr>
        <w:t xml:space="preserve">above </w:t>
      </w:r>
      <w:r w:rsidRPr="00851977">
        <w:rPr>
          <w:rFonts w:ascii="Cambria" w:hAnsi="Cambria" w:cstheme="majorHAnsi"/>
          <w:color w:val="000000" w:themeColor="text1"/>
          <w:sz w:val="20"/>
        </w:rPr>
        <w:t xml:space="preserve">to determine Second Place. </w:t>
      </w:r>
    </w:p>
    <w:p w14:paraId="05E2F43B" w14:textId="77777777" w:rsidR="009D0964" w:rsidRPr="009C2CE9" w:rsidRDefault="009D0964" w:rsidP="009D0964">
      <w:pPr>
        <w:tabs>
          <w:tab w:val="left" w:pos="360"/>
        </w:tabs>
        <w:rPr>
          <w:rFonts w:asciiTheme="majorHAnsi" w:hAnsiTheme="majorHAnsi" w:cstheme="majorHAnsi"/>
          <w:color w:val="000000" w:themeColor="text1"/>
          <w:sz w:val="20"/>
        </w:rPr>
      </w:pPr>
    </w:p>
    <w:p w14:paraId="6EC01C79" w14:textId="6C1E73A8" w:rsidR="009D0964" w:rsidRPr="00851977" w:rsidRDefault="009D0964" w:rsidP="009D0964">
      <w:pPr>
        <w:tabs>
          <w:tab w:val="left" w:pos="360"/>
        </w:tabs>
        <w:rPr>
          <w:rFonts w:ascii="Cambria" w:hAnsi="Cambria" w:cs="Arial"/>
          <w:b/>
          <w:iCs/>
          <w:strike/>
          <w:color w:val="000000" w:themeColor="text1"/>
          <w:sz w:val="20"/>
        </w:rPr>
      </w:pPr>
      <w:r w:rsidRPr="00851977">
        <w:rPr>
          <w:rFonts w:ascii="Cambria" w:hAnsi="Cambria" w:cs="Arial"/>
          <w:b/>
          <w:iCs/>
          <w:color w:val="000000" w:themeColor="text1"/>
          <w:sz w:val="20"/>
        </w:rPr>
        <w:t>C. Third Place</w:t>
      </w:r>
    </w:p>
    <w:p w14:paraId="04996B3D" w14:textId="2F59962F" w:rsidR="005C17EC" w:rsidRPr="00851977" w:rsidRDefault="00D55A9C" w:rsidP="005C17EC">
      <w:pPr>
        <w:tabs>
          <w:tab w:val="left" w:pos="360"/>
        </w:tabs>
        <w:rPr>
          <w:rFonts w:ascii="Cambria" w:hAnsi="Cambria" w:cstheme="majorHAnsi"/>
          <w:color w:val="000000" w:themeColor="text1"/>
          <w:sz w:val="20"/>
        </w:rPr>
      </w:pPr>
      <w:r w:rsidRPr="00430F92">
        <w:rPr>
          <w:rFonts w:ascii="Calibri" w:hAnsi="Calibri" w:cs="Arial"/>
          <w:sz w:val="20"/>
        </w:rPr>
        <w:t>•</w:t>
      </w:r>
      <w:r w:rsidR="009A6E0D">
        <w:rPr>
          <w:rFonts w:ascii="Calibri" w:hAnsi="Calibri" w:cs="Arial"/>
          <w:color w:val="00B050"/>
          <w:sz w:val="20"/>
        </w:rPr>
        <w:tab/>
      </w:r>
      <w:r w:rsidR="005C17EC" w:rsidRPr="00851977">
        <w:rPr>
          <w:rFonts w:ascii="Cambria" w:hAnsi="Cambria" w:cstheme="majorHAnsi"/>
          <w:color w:val="000000" w:themeColor="text1"/>
          <w:sz w:val="20"/>
        </w:rPr>
        <w:t xml:space="preserve">Balloting procedures are followed as outlined for above to determine Third Place. </w:t>
      </w:r>
    </w:p>
    <w:p w14:paraId="0F4A1C46" w14:textId="77777777" w:rsidR="009D0964" w:rsidRDefault="009D0964" w:rsidP="009D0964">
      <w:pPr>
        <w:tabs>
          <w:tab w:val="left" w:pos="360"/>
        </w:tabs>
        <w:rPr>
          <w:rFonts w:ascii="Calibri" w:hAnsi="Calibri" w:cs="Arial"/>
        </w:rPr>
      </w:pPr>
    </w:p>
    <w:p w14:paraId="0960D327" w14:textId="7EF97B93" w:rsidR="00FB35C9" w:rsidRPr="00FB35C9" w:rsidRDefault="00FB35C9" w:rsidP="009D0964">
      <w:pPr>
        <w:tabs>
          <w:tab w:val="left" w:pos="360"/>
        </w:tabs>
        <w:rPr>
          <w:rFonts w:ascii="Cambria" w:hAnsi="Cambria" w:cs="Arial"/>
          <w:b/>
          <w:bCs/>
          <w:sz w:val="20"/>
        </w:rPr>
      </w:pPr>
      <w:r w:rsidRPr="00FB35C9">
        <w:rPr>
          <w:rFonts w:ascii="Cambria" w:hAnsi="Cambria" w:cs="Arial"/>
          <w:b/>
          <w:bCs/>
          <w:sz w:val="20"/>
        </w:rPr>
        <w:t>D. Chopin/Ebony</w:t>
      </w:r>
      <w:r w:rsidR="00B25BB6">
        <w:rPr>
          <w:rFonts w:ascii="Cambria" w:hAnsi="Cambria" w:cs="Arial"/>
          <w:b/>
          <w:bCs/>
          <w:sz w:val="20"/>
        </w:rPr>
        <w:t>/</w:t>
      </w:r>
      <w:proofErr w:type="spellStart"/>
      <w:r w:rsidR="00B25BB6">
        <w:rPr>
          <w:rFonts w:ascii="Cambria" w:hAnsi="Cambria" w:cs="Arial"/>
          <w:b/>
          <w:bCs/>
          <w:sz w:val="20"/>
        </w:rPr>
        <w:t>Iotti</w:t>
      </w:r>
      <w:proofErr w:type="spellEnd"/>
      <w:r w:rsidR="00B25BB6">
        <w:rPr>
          <w:rFonts w:ascii="Cambria" w:hAnsi="Cambria" w:cs="Arial"/>
          <w:b/>
          <w:bCs/>
          <w:sz w:val="20"/>
        </w:rPr>
        <w:t xml:space="preserve"> Prizes</w:t>
      </w:r>
    </w:p>
    <w:p w14:paraId="6947D853" w14:textId="0667133A" w:rsidR="00FB35C9" w:rsidRPr="00FB35C9" w:rsidRDefault="00FB35C9" w:rsidP="00FB35C9">
      <w:pPr>
        <w:pStyle w:val="Footer"/>
        <w:tabs>
          <w:tab w:val="clear" w:pos="4320"/>
          <w:tab w:val="clear" w:pos="8640"/>
          <w:tab w:val="left" w:pos="360"/>
        </w:tabs>
        <w:ind w:left="360" w:hanging="360"/>
        <w:rPr>
          <w:rFonts w:ascii="Cambria" w:hAnsi="Cambria" w:cs="Arial"/>
          <w:color w:val="000000"/>
          <w:shd w:val="clear" w:color="auto" w:fill="00FFFF"/>
        </w:rPr>
      </w:pPr>
      <w:r w:rsidRPr="00430F92">
        <w:rPr>
          <w:rFonts w:ascii="Calibri" w:hAnsi="Calibri" w:cs="Arial"/>
        </w:rPr>
        <w:t>•</w:t>
      </w:r>
      <w:r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ab/>
      </w:r>
      <w:r w:rsidRPr="00FB35C9">
        <w:rPr>
          <w:rFonts w:ascii="Cambria" w:hAnsi="Cambria" w:cs="Arial"/>
        </w:rPr>
        <w:t>After balloting for Winner, 2</w:t>
      </w:r>
      <w:r w:rsidRPr="00FB35C9">
        <w:rPr>
          <w:rFonts w:ascii="Cambria" w:hAnsi="Cambria" w:cs="Arial"/>
          <w:vertAlign w:val="superscript"/>
        </w:rPr>
        <w:t>nd</w:t>
      </w:r>
      <w:r w:rsidRPr="00FB35C9">
        <w:rPr>
          <w:rFonts w:ascii="Cambria" w:hAnsi="Cambria" w:cs="Arial"/>
        </w:rPr>
        <w:t>, and 3</w:t>
      </w:r>
      <w:r w:rsidRPr="00FB35C9">
        <w:rPr>
          <w:rFonts w:ascii="Cambria" w:hAnsi="Cambria" w:cs="Arial"/>
          <w:vertAlign w:val="superscript"/>
        </w:rPr>
        <w:t>rd</w:t>
      </w:r>
      <w:r w:rsidRPr="00FB35C9">
        <w:rPr>
          <w:rFonts w:ascii="Cambria" w:hAnsi="Cambria" w:cs="Arial"/>
        </w:rPr>
        <w:t xml:space="preserve"> places, the Chopin</w:t>
      </w:r>
      <w:r w:rsidR="00B25BB6">
        <w:rPr>
          <w:rFonts w:ascii="Cambria" w:hAnsi="Cambria" w:cs="Arial"/>
        </w:rPr>
        <w:t>,</w:t>
      </w:r>
      <w:r w:rsidRPr="00FB35C9">
        <w:rPr>
          <w:rFonts w:ascii="Cambria" w:hAnsi="Cambria" w:cs="Arial"/>
        </w:rPr>
        <w:t xml:space="preserve"> Ebony</w:t>
      </w:r>
      <w:r w:rsidR="00B25BB6">
        <w:rPr>
          <w:rFonts w:ascii="Cambria" w:hAnsi="Cambria" w:cs="Arial"/>
        </w:rPr>
        <w:t xml:space="preserve">, and </w:t>
      </w:r>
      <w:proofErr w:type="spellStart"/>
      <w:r w:rsidR="00B25BB6">
        <w:rPr>
          <w:rFonts w:ascii="Cambria" w:hAnsi="Cambria" w:cs="Arial"/>
        </w:rPr>
        <w:t>Iotti</w:t>
      </w:r>
      <w:proofErr w:type="spellEnd"/>
      <w:r w:rsidRPr="00FB35C9">
        <w:rPr>
          <w:rFonts w:ascii="Cambria" w:hAnsi="Cambria" w:cs="Arial"/>
        </w:rPr>
        <w:t xml:space="preserve"> prizes are balloted (the coordinator indicates the eligible entrant numbers):</w:t>
      </w:r>
    </w:p>
    <w:p w14:paraId="40E1B344" w14:textId="77777777" w:rsidR="00FB35C9" w:rsidRPr="00FB35C9" w:rsidRDefault="00FB35C9" w:rsidP="00FB35C9">
      <w:pPr>
        <w:tabs>
          <w:tab w:val="left" w:pos="360"/>
          <w:tab w:val="left" w:pos="720"/>
        </w:tabs>
        <w:ind w:left="360"/>
        <w:rPr>
          <w:rFonts w:ascii="Cambria" w:eastAsia="Times New Roman" w:hAnsi="Cambria" w:cs="Calibri"/>
          <w:color w:val="000000" w:themeColor="text1"/>
          <w:sz w:val="20"/>
        </w:rPr>
      </w:pPr>
      <w:r w:rsidRPr="00FB35C9">
        <w:rPr>
          <w:rFonts w:ascii="Cambria" w:eastAsia="Times New Roman" w:hAnsi="Cambria" w:cs="Calibri"/>
          <w:b/>
          <w:bCs/>
          <w:color w:val="000000" w:themeColor="text1"/>
          <w:sz w:val="20"/>
        </w:rPr>
        <w:t>Chopin Prize:</w:t>
      </w:r>
      <w:r w:rsidRPr="00FB35C9">
        <w:rPr>
          <w:rFonts w:ascii="Cambria" w:eastAsia="Times New Roman" w:hAnsi="Cambria" w:cs="Calibri"/>
          <w:color w:val="000000" w:themeColor="text1"/>
          <w:sz w:val="20"/>
        </w:rPr>
        <w:t> Junior and Senior Solo Piano, for Best Chopin Performance,</w:t>
      </w:r>
      <w:r w:rsidRPr="00FB35C9">
        <w:rPr>
          <w:rFonts w:ascii="Cambria" w:eastAsia="Times New Roman" w:hAnsi="Cambria" w:cs="Calibri"/>
          <w:b/>
          <w:bCs/>
          <w:color w:val="000000" w:themeColor="text1"/>
          <w:sz w:val="20"/>
        </w:rPr>
        <w:t> </w:t>
      </w:r>
      <w:r w:rsidRPr="00FB35C9">
        <w:rPr>
          <w:rFonts w:ascii="Cambria" w:eastAsia="Times New Roman" w:hAnsi="Cambria" w:cs="Calibri"/>
          <w:color w:val="000000" w:themeColor="text1"/>
          <w:sz w:val="20"/>
        </w:rPr>
        <w:t>sponsored by the Chopin Foundation of the U.S.</w:t>
      </w:r>
    </w:p>
    <w:p w14:paraId="5A43852B" w14:textId="20A369A8" w:rsidR="00FB35C9" w:rsidRPr="00B25BB6" w:rsidRDefault="00FB35C9" w:rsidP="00B25B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Cambria" w:hAnsi="Cambria" w:cs="Helvetica"/>
          <w:color w:val="262626"/>
          <w:sz w:val="20"/>
        </w:rPr>
      </w:pPr>
      <w:r w:rsidRPr="00FB35C9">
        <w:rPr>
          <w:rFonts w:ascii="Cambria" w:eastAsia="Times New Roman" w:hAnsi="Cambria" w:cs="Calibri"/>
          <w:b/>
          <w:bCs/>
          <w:color w:val="000000" w:themeColor="text1"/>
          <w:sz w:val="20"/>
        </w:rPr>
        <w:t>Ebony Prize: </w:t>
      </w:r>
      <w:r w:rsidRPr="00FB35C9">
        <w:rPr>
          <w:rFonts w:ascii="Cambria" w:eastAsia="Times New Roman" w:hAnsi="Cambria" w:cs="Calibri"/>
          <w:color w:val="000000" w:themeColor="text1"/>
          <w:sz w:val="20"/>
        </w:rPr>
        <w:t>Junior/Senior/Young Artist Solo Piano, for Best Performance of a piece by a Black Composer</w:t>
      </w:r>
      <w:r w:rsidRPr="00FB35C9">
        <w:rPr>
          <w:rFonts w:ascii="Cambria" w:eastAsia="Times New Roman" w:hAnsi="Cambria" w:cs="Calibri"/>
          <w:b/>
          <w:bCs/>
          <w:color w:val="000000" w:themeColor="text1"/>
          <w:sz w:val="20"/>
        </w:rPr>
        <w:t>, </w:t>
      </w:r>
      <w:r w:rsidRPr="00FB35C9">
        <w:rPr>
          <w:rFonts w:ascii="Cambria" w:eastAsia="Times New Roman" w:hAnsi="Cambria" w:cs="Calibri"/>
          <w:color w:val="000000" w:themeColor="text1"/>
          <w:sz w:val="20"/>
        </w:rPr>
        <w:t>sponsored by Ebony Music, Inc.</w:t>
      </w:r>
      <w:r w:rsidR="00B25BB6">
        <w:rPr>
          <w:rFonts w:ascii="Cambria" w:eastAsia="Times New Roman" w:hAnsi="Cambria" w:cs="Calibri"/>
          <w:color w:val="000000" w:themeColor="text1"/>
          <w:sz w:val="20"/>
        </w:rPr>
        <w:br/>
      </w:r>
      <w:proofErr w:type="spellStart"/>
      <w:r w:rsidR="00B25BB6" w:rsidRPr="00B25BB6">
        <w:rPr>
          <w:rFonts w:ascii="Cambria" w:eastAsia="Times New Roman" w:hAnsi="Cambria" w:cs="Calibri"/>
          <w:b/>
          <w:bCs/>
          <w:color w:val="000000" w:themeColor="text1"/>
          <w:sz w:val="20"/>
        </w:rPr>
        <w:t>Iotti</w:t>
      </w:r>
      <w:proofErr w:type="spellEnd"/>
      <w:r w:rsidR="00B25BB6" w:rsidRPr="00B25BB6">
        <w:rPr>
          <w:rFonts w:ascii="Cambria" w:eastAsia="Times New Roman" w:hAnsi="Cambria" w:cs="Calibri"/>
          <w:b/>
          <w:bCs/>
          <w:color w:val="000000" w:themeColor="text1"/>
          <w:sz w:val="20"/>
        </w:rPr>
        <w:t xml:space="preserve"> Prize:</w:t>
      </w:r>
      <w:r w:rsidR="00B25BB6">
        <w:rPr>
          <w:rFonts w:ascii="Cambria" w:eastAsia="Times New Roman" w:hAnsi="Cambria" w:cs="Calibri"/>
          <w:color w:val="000000" w:themeColor="text1"/>
          <w:sz w:val="20"/>
        </w:rPr>
        <w:t xml:space="preserve"> Chamber Music, for Best Performance </w:t>
      </w:r>
      <w:r w:rsidR="00B25BB6" w:rsidRPr="00B25BB6">
        <w:rPr>
          <w:rFonts w:ascii="Cambria" w:hAnsi="Cambria" w:cs="Helvetica"/>
          <w:color w:val="262626"/>
          <w:sz w:val="20"/>
        </w:rPr>
        <w:t>Best overall performance of an entire program by an all-string chamber</w:t>
      </w:r>
      <w:r w:rsidR="00B25BB6">
        <w:rPr>
          <w:rFonts w:ascii="Cambria" w:hAnsi="Cambria" w:cs="Helvetica"/>
          <w:color w:val="262626"/>
          <w:sz w:val="20"/>
        </w:rPr>
        <w:t xml:space="preserve"> </w:t>
      </w:r>
      <w:r w:rsidR="00B25BB6" w:rsidRPr="00B25BB6">
        <w:rPr>
          <w:rFonts w:ascii="Cambria" w:hAnsi="Cambria" w:cs="Helvetica"/>
          <w:color w:val="262626"/>
          <w:sz w:val="20"/>
        </w:rPr>
        <w:t>music ensemble</w:t>
      </w:r>
      <w:r w:rsidR="00B25BB6">
        <w:rPr>
          <w:rFonts w:ascii="Cambria" w:hAnsi="Cambria" w:cs="Helvetica"/>
          <w:color w:val="262626"/>
          <w:sz w:val="20"/>
        </w:rPr>
        <w:t xml:space="preserve"> (piano is included as a string instrument).</w:t>
      </w:r>
    </w:p>
    <w:p w14:paraId="15FB91D0" w14:textId="77777777" w:rsidR="00FB35C9" w:rsidRPr="00FB35C9" w:rsidRDefault="00FB35C9" w:rsidP="00FB35C9">
      <w:pPr>
        <w:tabs>
          <w:tab w:val="left" w:pos="360"/>
          <w:tab w:val="left" w:pos="720"/>
        </w:tabs>
        <w:ind w:left="360"/>
        <w:rPr>
          <w:rFonts w:ascii="Cambria" w:eastAsia="Times New Roman" w:hAnsi="Cambria" w:cs="Calibri"/>
          <w:color w:val="000000" w:themeColor="text1"/>
          <w:sz w:val="20"/>
        </w:rPr>
      </w:pPr>
    </w:p>
    <w:p w14:paraId="292B6526" w14:textId="3214264A" w:rsidR="00614AB4" w:rsidRPr="00851977" w:rsidRDefault="00FB35C9" w:rsidP="00A507E1">
      <w:pPr>
        <w:pStyle w:val="Heading4"/>
        <w:tabs>
          <w:tab w:val="left" w:pos="360"/>
        </w:tabs>
        <w:rPr>
          <w:rFonts w:ascii="Cambria" w:hAnsi="Cambria" w:cs="Arial"/>
          <w:i w:val="0"/>
          <w:iCs/>
        </w:rPr>
      </w:pPr>
      <w:r>
        <w:rPr>
          <w:rFonts w:ascii="Cambria" w:hAnsi="Cambria" w:cs="Arial"/>
          <w:i w:val="0"/>
          <w:iCs/>
        </w:rPr>
        <w:t>E</w:t>
      </w:r>
      <w:r w:rsidR="00614AB4" w:rsidRPr="00851977">
        <w:rPr>
          <w:rFonts w:ascii="Cambria" w:hAnsi="Cambria" w:cs="Arial"/>
          <w:i w:val="0"/>
          <w:iCs/>
        </w:rPr>
        <w:t>. Completion of Balloting</w:t>
      </w:r>
    </w:p>
    <w:p w14:paraId="67D14700" w14:textId="7092DD7F" w:rsidR="00614AB4" w:rsidRPr="00851977" w:rsidRDefault="00D55A9C" w:rsidP="00D55A9C">
      <w:pPr>
        <w:pStyle w:val="Footer"/>
        <w:tabs>
          <w:tab w:val="clear" w:pos="4320"/>
          <w:tab w:val="clear" w:pos="8640"/>
          <w:tab w:val="left" w:pos="360"/>
        </w:tabs>
        <w:ind w:left="360" w:hanging="360"/>
        <w:rPr>
          <w:rFonts w:ascii="Cambria" w:hAnsi="Cambria" w:cstheme="majorHAnsi"/>
          <w:color w:val="000000" w:themeColor="text1"/>
        </w:rPr>
      </w:pPr>
      <w:r w:rsidRPr="00430F92">
        <w:rPr>
          <w:rFonts w:ascii="Calibri" w:hAnsi="Calibri" w:cs="Arial"/>
        </w:rPr>
        <w:t>•</w:t>
      </w:r>
      <w:r>
        <w:rPr>
          <w:rFonts w:ascii="Calibri" w:hAnsi="Calibri" w:cs="Arial"/>
        </w:rPr>
        <w:tab/>
      </w:r>
      <w:r w:rsidR="00614AB4" w:rsidRPr="00851977">
        <w:rPr>
          <w:rFonts w:ascii="Cambria" w:hAnsi="Cambria" w:cstheme="majorHAnsi"/>
        </w:rPr>
        <w:t>Once the ballot process is completed, the Competition Coordinator completes the Decision of Judges Form</w:t>
      </w:r>
      <w:r w:rsidR="009A6E0D" w:rsidRPr="00851977">
        <w:rPr>
          <w:rFonts w:ascii="Cambria" w:hAnsi="Cambria" w:cstheme="majorHAnsi"/>
        </w:rPr>
        <w:t>.</w:t>
      </w:r>
      <w:r w:rsidR="00614AB4" w:rsidRPr="00851977">
        <w:rPr>
          <w:rFonts w:ascii="Cambria" w:hAnsi="Cambria" w:cstheme="majorHAnsi"/>
        </w:rPr>
        <w:t xml:space="preserve"> </w:t>
      </w:r>
      <w:r w:rsidR="009A6E0D" w:rsidRPr="00851977">
        <w:rPr>
          <w:rFonts w:ascii="Cambria" w:hAnsi="Cambria" w:cstheme="majorHAnsi"/>
        </w:rPr>
        <w:t>E</w:t>
      </w:r>
      <w:r w:rsidR="00614AB4" w:rsidRPr="00851977">
        <w:rPr>
          <w:rFonts w:ascii="Cambria" w:hAnsi="Cambria" w:cstheme="majorHAnsi"/>
        </w:rPr>
        <w:t>ach judge signs the form</w:t>
      </w:r>
      <w:r w:rsidR="00CC151D" w:rsidRPr="00851977">
        <w:rPr>
          <w:rFonts w:ascii="Cambria" w:hAnsi="Cambria" w:cstheme="majorHAnsi"/>
        </w:rPr>
        <w:t xml:space="preserve">, </w:t>
      </w:r>
      <w:r w:rsidR="00CC151D" w:rsidRPr="00851977">
        <w:rPr>
          <w:rFonts w:ascii="Cambria" w:hAnsi="Cambria" w:cstheme="majorHAnsi"/>
          <w:color w:val="000000" w:themeColor="text1"/>
        </w:rPr>
        <w:t>verifying that the entrant numbers correspond to the final decision.</w:t>
      </w:r>
    </w:p>
    <w:p w14:paraId="59391628" w14:textId="77777777" w:rsidR="00614AB4" w:rsidRPr="00851977" w:rsidRDefault="00614AB4">
      <w:pPr>
        <w:tabs>
          <w:tab w:val="left" w:pos="360"/>
        </w:tabs>
        <w:rPr>
          <w:rFonts w:ascii="Cambria" w:hAnsi="Cambria" w:cstheme="majorHAnsi"/>
        </w:rPr>
      </w:pPr>
    </w:p>
    <w:p w14:paraId="4BC02FE9" w14:textId="1E9EC524" w:rsidR="00CD0B18" w:rsidRPr="00851977" w:rsidRDefault="00CD0B18" w:rsidP="00FB35C9">
      <w:pPr>
        <w:tabs>
          <w:tab w:val="left" w:pos="360"/>
        </w:tabs>
        <w:rPr>
          <w:rFonts w:ascii="Cambria" w:eastAsia="Times New Roman" w:hAnsi="Cambria" w:cstheme="majorHAnsi"/>
          <w:color w:val="000000" w:themeColor="text1"/>
          <w:sz w:val="20"/>
        </w:rPr>
      </w:pPr>
      <w:r>
        <w:rPr>
          <w:rFonts w:ascii="Calibri" w:hAnsi="Calibri" w:cs="Arial"/>
          <w:sz w:val="20"/>
        </w:rPr>
        <w:tab/>
      </w:r>
      <w:r w:rsidR="009A6E0D">
        <w:rPr>
          <w:rFonts w:ascii="Calibri" w:hAnsi="Calibri" w:cs="Arial"/>
          <w:sz w:val="20"/>
        </w:rPr>
        <w:tab/>
      </w:r>
    </w:p>
    <w:p w14:paraId="7182A100" w14:textId="26FADF34" w:rsidR="00614AB4" w:rsidRPr="00430F92" w:rsidRDefault="00614AB4" w:rsidP="00CD0B18">
      <w:pPr>
        <w:tabs>
          <w:tab w:val="left" w:pos="360"/>
        </w:tabs>
        <w:rPr>
          <w:rFonts w:ascii="Calibri" w:hAnsi="Calibri" w:cs="Arial"/>
          <w:sz w:val="20"/>
        </w:rPr>
      </w:pPr>
    </w:p>
    <w:sectPr w:rsidR="00614AB4" w:rsidRPr="00430F92" w:rsidSect="00842EBE">
      <w:pgSz w:w="12240" w:h="15840"/>
      <w:pgMar w:top="792" w:right="720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Slab703 Lt BT Light Italic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4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1974E1"/>
    <w:multiLevelType w:val="hybridMultilevel"/>
    <w:tmpl w:val="61F43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24D97"/>
    <w:multiLevelType w:val="hybridMultilevel"/>
    <w:tmpl w:val="80B66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54174"/>
    <w:multiLevelType w:val="hybridMultilevel"/>
    <w:tmpl w:val="87461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27F44"/>
    <w:multiLevelType w:val="hybridMultilevel"/>
    <w:tmpl w:val="34D6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50338">
    <w:abstractNumId w:val="1"/>
  </w:num>
  <w:num w:numId="2" w16cid:durableId="1021393253">
    <w:abstractNumId w:val="3"/>
  </w:num>
  <w:num w:numId="3" w16cid:durableId="1913394819">
    <w:abstractNumId w:val="4"/>
  </w:num>
  <w:num w:numId="4" w16cid:durableId="1562717442">
    <w:abstractNumId w:val="5"/>
  </w:num>
  <w:num w:numId="5" w16cid:durableId="733895933">
    <w:abstractNumId w:val="0"/>
  </w:num>
  <w:num w:numId="6" w16cid:durableId="1195654014">
    <w:abstractNumId w:val="1"/>
  </w:num>
  <w:num w:numId="7" w16cid:durableId="1284118755">
    <w:abstractNumId w:val="2"/>
  </w:num>
  <w:num w:numId="8" w16cid:durableId="456266196">
    <w:abstractNumId w:val="8"/>
  </w:num>
  <w:num w:numId="9" w16cid:durableId="1905678856">
    <w:abstractNumId w:val="7"/>
  </w:num>
  <w:num w:numId="10" w16cid:durableId="1345591763">
    <w:abstractNumId w:val="9"/>
  </w:num>
  <w:num w:numId="11" w16cid:durableId="927231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59"/>
    <w:rsid w:val="00003775"/>
    <w:rsid w:val="00064186"/>
    <w:rsid w:val="000C4A85"/>
    <w:rsid w:val="000C66E2"/>
    <w:rsid w:val="001004B3"/>
    <w:rsid w:val="00115E02"/>
    <w:rsid w:val="00121919"/>
    <w:rsid w:val="00136D6B"/>
    <w:rsid w:val="00176640"/>
    <w:rsid w:val="0020171B"/>
    <w:rsid w:val="002170D9"/>
    <w:rsid w:val="00230767"/>
    <w:rsid w:val="00252223"/>
    <w:rsid w:val="002742C3"/>
    <w:rsid w:val="002C455D"/>
    <w:rsid w:val="002E1CD0"/>
    <w:rsid w:val="002F6243"/>
    <w:rsid w:val="00337FCC"/>
    <w:rsid w:val="003F7159"/>
    <w:rsid w:val="0040774A"/>
    <w:rsid w:val="00430F92"/>
    <w:rsid w:val="00477331"/>
    <w:rsid w:val="004A73B8"/>
    <w:rsid w:val="004D5416"/>
    <w:rsid w:val="004E4A75"/>
    <w:rsid w:val="004F27F0"/>
    <w:rsid w:val="00592D21"/>
    <w:rsid w:val="005C17EC"/>
    <w:rsid w:val="00614AB4"/>
    <w:rsid w:val="006231F3"/>
    <w:rsid w:val="00666FBB"/>
    <w:rsid w:val="00694AD1"/>
    <w:rsid w:val="006951D5"/>
    <w:rsid w:val="006D28C6"/>
    <w:rsid w:val="0070417C"/>
    <w:rsid w:val="00775E6F"/>
    <w:rsid w:val="007F15F2"/>
    <w:rsid w:val="007F23E1"/>
    <w:rsid w:val="00831967"/>
    <w:rsid w:val="00842EBE"/>
    <w:rsid w:val="0084727A"/>
    <w:rsid w:val="00851977"/>
    <w:rsid w:val="00856B34"/>
    <w:rsid w:val="0086148C"/>
    <w:rsid w:val="00871F35"/>
    <w:rsid w:val="00892427"/>
    <w:rsid w:val="008B1D79"/>
    <w:rsid w:val="008F7428"/>
    <w:rsid w:val="009A63E5"/>
    <w:rsid w:val="009A6E0D"/>
    <w:rsid w:val="009B696A"/>
    <w:rsid w:val="009C2CE9"/>
    <w:rsid w:val="009D0964"/>
    <w:rsid w:val="009D3988"/>
    <w:rsid w:val="009F68BA"/>
    <w:rsid w:val="00A10FB2"/>
    <w:rsid w:val="00A15282"/>
    <w:rsid w:val="00A507E1"/>
    <w:rsid w:val="00A614F7"/>
    <w:rsid w:val="00B25BB6"/>
    <w:rsid w:val="00B35042"/>
    <w:rsid w:val="00B56360"/>
    <w:rsid w:val="00C059D6"/>
    <w:rsid w:val="00C26003"/>
    <w:rsid w:val="00C54064"/>
    <w:rsid w:val="00CC151D"/>
    <w:rsid w:val="00CD0B18"/>
    <w:rsid w:val="00D55A9C"/>
    <w:rsid w:val="00D6478F"/>
    <w:rsid w:val="00DC03E1"/>
    <w:rsid w:val="00E20C05"/>
    <w:rsid w:val="00E47122"/>
    <w:rsid w:val="00F07D6D"/>
    <w:rsid w:val="00F637F3"/>
    <w:rsid w:val="00F701B6"/>
    <w:rsid w:val="00FB35C9"/>
    <w:rsid w:val="00FC11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FC4B17"/>
  <w14:defaultImageDpi w14:val="300"/>
  <w15:chartTrackingRefBased/>
  <w15:docId w15:val="{9F360D09-F89C-C541-BBC3-3C1F2D39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eoSlab703 Lt BT Light Italic" w:hAnsi="GeoSlab703 Lt BT Light Italic"/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eoSlab703 Lt BT Light Italic" w:hAnsi="GeoSlab703 Lt BT Light Italic"/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outlineLvl w:val="4"/>
    </w:pPr>
    <w:rPr>
      <w:rFonts w:ascii="Arial" w:hAnsi="Arial"/>
      <w:b/>
      <w:i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540"/>
      </w:tabs>
      <w:ind w:left="-90"/>
      <w:outlineLvl w:val="6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eoSlab703 Lt BT Light Italic" w:hAnsi="GeoSlab703 Lt BT Light Italic"/>
      <w:b/>
    </w:rPr>
  </w:style>
  <w:style w:type="paragraph" w:styleId="BodyText">
    <w:name w:val="Body Text"/>
    <w:basedOn w:val="Normal"/>
    <w:rPr>
      <w:rFonts w:ascii="GeoSlab703 Lt BT Light Italic" w:hAnsi="GeoSlab703 Lt BT Light Italic"/>
      <w:i/>
      <w:sz w:val="20"/>
    </w:rPr>
  </w:style>
  <w:style w:type="paragraph" w:styleId="ListBullet">
    <w:name w:val="List Bullet"/>
    <w:basedOn w:val="Normal"/>
    <w:autoRedefine/>
    <w:pPr>
      <w:numPr>
        <w:numId w:val="3"/>
      </w:numPr>
    </w:pPr>
    <w:rPr>
      <w:rFonts w:ascii="Arial" w:hAnsi="Arial"/>
      <w:sz w:val="20"/>
    </w:rPr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rFonts w:ascii="Arial" w:hAnsi="Arial"/>
      <w:sz w:val="20"/>
    </w:r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NormalIndent">
    <w:name w:val="Normal Indent"/>
    <w:basedOn w:val="Normal"/>
    <w:rsid w:val="00230767"/>
    <w:pPr>
      <w:ind w:left="720"/>
    </w:pPr>
    <w:rPr>
      <w:sz w:val="20"/>
    </w:rPr>
  </w:style>
  <w:style w:type="paragraph" w:styleId="List3">
    <w:name w:val="List 3"/>
    <w:basedOn w:val="Normal"/>
    <w:rsid w:val="0070417C"/>
    <w:pPr>
      <w:ind w:left="1080" w:hanging="360"/>
    </w:pPr>
    <w:rPr>
      <w:sz w:val="20"/>
    </w:rPr>
  </w:style>
  <w:style w:type="character" w:customStyle="1" w:styleId="apple-converted-space">
    <w:name w:val="apple-converted-space"/>
    <w:basedOn w:val="DefaultParagraphFont"/>
    <w:rsid w:val="00CD0B18"/>
  </w:style>
  <w:style w:type="paragraph" w:styleId="ListParagraph">
    <w:name w:val="List Paragraph"/>
    <w:basedOn w:val="Normal"/>
    <w:qFormat/>
    <w:rsid w:val="00A15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4667</Characters>
  <Application>Microsoft Office Word</Application>
  <DocSecurity>0</DocSecurity>
  <Lines>116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MTNA HIGH SCHOOL COMPETITION</vt:lpstr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MTNA HIGH SCHOOL COMPETITION</dc:title>
  <dc:subject/>
  <dc:creator>Linda Stump</dc:creator>
  <cp:keywords/>
  <cp:lastModifiedBy>MTNA Competitions</cp:lastModifiedBy>
  <cp:revision>2</cp:revision>
  <cp:lastPrinted>2023-10-26T18:03:00Z</cp:lastPrinted>
  <dcterms:created xsi:type="dcterms:W3CDTF">2026-02-14T16:19:00Z</dcterms:created>
  <dcterms:modified xsi:type="dcterms:W3CDTF">2026-02-14T16:19:00Z</dcterms:modified>
</cp:coreProperties>
</file>